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AE43" w14:textId="6207B3C7" w:rsidR="006D67C0" w:rsidRPr="006E255E" w:rsidRDefault="16CC82D1" w:rsidP="006E255E">
      <w:pPr>
        <w:jc w:val="center"/>
        <w:rPr>
          <w:b/>
          <w:bCs/>
          <w:color w:val="2F5496" w:themeColor="accent1" w:themeShade="BF"/>
          <w:sz w:val="32"/>
          <w:szCs w:val="32"/>
        </w:rPr>
      </w:pPr>
      <w:r w:rsidRPr="006E255E">
        <w:rPr>
          <w:b/>
          <w:bCs/>
          <w:color w:val="2F5496" w:themeColor="accent1" w:themeShade="BF"/>
          <w:sz w:val="32"/>
          <w:szCs w:val="32"/>
        </w:rPr>
        <w:t>Charte de l’école Rêves en grand</w:t>
      </w:r>
    </w:p>
    <w:p w14:paraId="2852D7D0" w14:textId="7D4E7191" w:rsidR="006D67C0" w:rsidRDefault="4D9AEC57" w:rsidP="2E5A4985">
      <w:pPr>
        <w:jc w:val="right"/>
        <w:rPr>
          <w:rFonts w:ascii="Arial" w:eastAsia="Arial" w:hAnsi="Arial" w:cs="Arial"/>
          <w:b/>
          <w:bCs/>
          <w:color w:val="333333"/>
          <w:sz w:val="19"/>
          <w:szCs w:val="19"/>
        </w:rPr>
      </w:pPr>
      <w:r w:rsidRPr="2E5A4985">
        <w:rPr>
          <w:rFonts w:ascii="Arial" w:eastAsia="Arial" w:hAnsi="Arial" w:cs="Arial"/>
          <w:i/>
          <w:iCs/>
          <w:color w:val="333333"/>
          <w:sz w:val="19"/>
          <w:szCs w:val="19"/>
        </w:rPr>
        <w:t>“Une manière de mesurer la pertinence d’un modèle éducatif est le niveau de bonheur d’un enfant.”</w:t>
      </w:r>
    </w:p>
    <w:p w14:paraId="018192C9" w14:textId="79F3E6FD" w:rsidR="006D67C0" w:rsidRDefault="4D9AEC57" w:rsidP="2E5A4985">
      <w:pPr>
        <w:jc w:val="right"/>
        <w:rPr>
          <w:rFonts w:ascii="Arial" w:eastAsia="Arial" w:hAnsi="Arial" w:cs="Arial"/>
          <w:i/>
          <w:iCs/>
          <w:color w:val="333333"/>
          <w:sz w:val="19"/>
          <w:szCs w:val="19"/>
        </w:rPr>
      </w:pPr>
      <w:r w:rsidRPr="2E5A4985">
        <w:rPr>
          <w:rFonts w:ascii="Arial" w:eastAsia="Arial" w:hAnsi="Arial" w:cs="Arial"/>
          <w:i/>
          <w:iCs/>
          <w:color w:val="333333"/>
          <w:sz w:val="19"/>
          <w:szCs w:val="19"/>
        </w:rPr>
        <w:t>Maria Montessori</w:t>
      </w:r>
    </w:p>
    <w:p w14:paraId="11C9B31F" w14:textId="1DECC439" w:rsidR="006D67C0" w:rsidRDefault="006D67C0" w:rsidP="2E5A4985">
      <w:pPr>
        <w:jc w:val="center"/>
        <w:rPr>
          <w:rFonts w:ascii="Arial" w:eastAsia="Arial" w:hAnsi="Arial" w:cs="Arial"/>
          <w:b/>
          <w:bCs/>
          <w:color w:val="333333"/>
          <w:sz w:val="19"/>
          <w:szCs w:val="19"/>
        </w:rPr>
      </w:pPr>
    </w:p>
    <w:p w14:paraId="3619B657" w14:textId="43EEBDDB" w:rsidR="00B77740" w:rsidRDefault="5C9C918B" w:rsidP="00B77740">
      <w:pPr>
        <w:rPr>
          <w:rFonts w:ascii="Arial" w:eastAsia="Arial" w:hAnsi="Arial" w:cs="Arial"/>
          <w:color w:val="333333"/>
          <w:sz w:val="19"/>
          <w:szCs w:val="19"/>
        </w:rPr>
      </w:pPr>
      <w:r w:rsidRPr="2E5A4985">
        <w:rPr>
          <w:rFonts w:ascii="Arial" w:eastAsia="Arial" w:hAnsi="Arial" w:cs="Arial"/>
          <w:b/>
          <w:bCs/>
          <w:color w:val="333333"/>
          <w:sz w:val="19"/>
          <w:szCs w:val="19"/>
        </w:rPr>
        <w:t>Sommaire</w:t>
      </w:r>
    </w:p>
    <w:p w14:paraId="7ED69642" w14:textId="36B7945B" w:rsidR="00292AB5" w:rsidRDefault="00497F79">
      <w:pPr>
        <w:pStyle w:val="TM1"/>
        <w:tabs>
          <w:tab w:val="right" w:leader="dot" w:pos="9016"/>
        </w:tabs>
        <w:rPr>
          <w:rFonts w:eastAsiaTheme="minorEastAsia" w:cstheme="minorBidi"/>
          <w:b w:val="0"/>
          <w:bCs w:val="0"/>
          <w:noProof/>
          <w:sz w:val="22"/>
          <w:szCs w:val="22"/>
          <w:lang w:eastAsia="fr-FR"/>
        </w:rPr>
      </w:pPr>
      <w:r>
        <w:rPr>
          <w:rFonts w:ascii="Arial" w:eastAsia="Arial" w:hAnsi="Arial" w:cs="Arial"/>
          <w:b w:val="0"/>
          <w:bCs w:val="0"/>
          <w:color w:val="333333"/>
          <w:sz w:val="19"/>
          <w:szCs w:val="19"/>
        </w:rPr>
        <w:fldChar w:fldCharType="begin"/>
      </w:r>
      <w:r>
        <w:rPr>
          <w:rFonts w:ascii="Arial" w:eastAsia="Arial" w:hAnsi="Arial" w:cs="Arial"/>
          <w:b w:val="0"/>
          <w:bCs w:val="0"/>
          <w:color w:val="333333"/>
          <w:sz w:val="19"/>
          <w:szCs w:val="19"/>
        </w:rPr>
        <w:instrText xml:space="preserve"> TOC \h \z \u \t "Titre 2;1;Titre 4;2" </w:instrText>
      </w:r>
      <w:r>
        <w:rPr>
          <w:rFonts w:ascii="Arial" w:eastAsia="Arial" w:hAnsi="Arial" w:cs="Arial"/>
          <w:b w:val="0"/>
          <w:bCs w:val="0"/>
          <w:color w:val="333333"/>
          <w:sz w:val="19"/>
          <w:szCs w:val="19"/>
        </w:rPr>
        <w:fldChar w:fldCharType="separate"/>
      </w:r>
      <w:hyperlink w:anchor="_Toc94262594" w:history="1">
        <w:r w:rsidR="00292AB5" w:rsidRPr="00377265">
          <w:rPr>
            <w:rStyle w:val="Lienhypertexte"/>
            <w:rFonts w:eastAsia="Arial"/>
            <w:noProof/>
          </w:rPr>
          <w:t>Préambule</w:t>
        </w:r>
        <w:r w:rsidR="00292AB5">
          <w:rPr>
            <w:noProof/>
            <w:webHidden/>
          </w:rPr>
          <w:tab/>
        </w:r>
        <w:r w:rsidR="00292AB5">
          <w:rPr>
            <w:noProof/>
            <w:webHidden/>
          </w:rPr>
          <w:fldChar w:fldCharType="begin"/>
        </w:r>
        <w:r w:rsidR="00292AB5">
          <w:rPr>
            <w:noProof/>
            <w:webHidden/>
          </w:rPr>
          <w:instrText xml:space="preserve"> PAGEREF _Toc94262594 \h </w:instrText>
        </w:r>
        <w:r w:rsidR="00292AB5">
          <w:rPr>
            <w:noProof/>
            <w:webHidden/>
          </w:rPr>
        </w:r>
        <w:r w:rsidR="00292AB5">
          <w:rPr>
            <w:noProof/>
            <w:webHidden/>
          </w:rPr>
          <w:fldChar w:fldCharType="separate"/>
        </w:r>
        <w:r w:rsidR="00292AB5">
          <w:rPr>
            <w:noProof/>
            <w:webHidden/>
          </w:rPr>
          <w:t>1</w:t>
        </w:r>
        <w:r w:rsidR="00292AB5">
          <w:rPr>
            <w:noProof/>
            <w:webHidden/>
          </w:rPr>
          <w:fldChar w:fldCharType="end"/>
        </w:r>
      </w:hyperlink>
    </w:p>
    <w:p w14:paraId="094F693A" w14:textId="2FD834F3" w:rsidR="00292AB5" w:rsidRDefault="0065164A">
      <w:pPr>
        <w:pStyle w:val="TM1"/>
        <w:tabs>
          <w:tab w:val="right" w:leader="dot" w:pos="9016"/>
        </w:tabs>
        <w:rPr>
          <w:rFonts w:eastAsiaTheme="minorEastAsia" w:cstheme="minorBidi"/>
          <w:b w:val="0"/>
          <w:bCs w:val="0"/>
          <w:noProof/>
          <w:sz w:val="22"/>
          <w:szCs w:val="22"/>
          <w:lang w:eastAsia="fr-FR"/>
        </w:rPr>
      </w:pPr>
      <w:hyperlink w:anchor="_Toc94262595" w:history="1">
        <w:r w:rsidR="00292AB5" w:rsidRPr="00377265">
          <w:rPr>
            <w:rStyle w:val="Lienhypertexte"/>
            <w:noProof/>
          </w:rPr>
          <w:t>Mission éducative / mission d’enseignement</w:t>
        </w:r>
        <w:r w:rsidR="00292AB5">
          <w:rPr>
            <w:noProof/>
            <w:webHidden/>
          </w:rPr>
          <w:tab/>
        </w:r>
        <w:r w:rsidR="00292AB5">
          <w:rPr>
            <w:noProof/>
            <w:webHidden/>
          </w:rPr>
          <w:fldChar w:fldCharType="begin"/>
        </w:r>
        <w:r w:rsidR="00292AB5">
          <w:rPr>
            <w:noProof/>
            <w:webHidden/>
          </w:rPr>
          <w:instrText xml:space="preserve"> PAGEREF _Toc94262595 \h </w:instrText>
        </w:r>
        <w:r w:rsidR="00292AB5">
          <w:rPr>
            <w:noProof/>
            <w:webHidden/>
          </w:rPr>
        </w:r>
        <w:r w:rsidR="00292AB5">
          <w:rPr>
            <w:noProof/>
            <w:webHidden/>
          </w:rPr>
          <w:fldChar w:fldCharType="separate"/>
        </w:r>
        <w:r w:rsidR="00292AB5">
          <w:rPr>
            <w:noProof/>
            <w:webHidden/>
          </w:rPr>
          <w:t>2</w:t>
        </w:r>
        <w:r w:rsidR="00292AB5">
          <w:rPr>
            <w:noProof/>
            <w:webHidden/>
          </w:rPr>
          <w:fldChar w:fldCharType="end"/>
        </w:r>
      </w:hyperlink>
    </w:p>
    <w:p w14:paraId="4684844D" w14:textId="1121520D" w:rsidR="00292AB5" w:rsidRDefault="0065164A">
      <w:pPr>
        <w:pStyle w:val="TM1"/>
        <w:tabs>
          <w:tab w:val="right" w:leader="dot" w:pos="9016"/>
        </w:tabs>
        <w:rPr>
          <w:rFonts w:eastAsiaTheme="minorEastAsia" w:cstheme="minorBidi"/>
          <w:b w:val="0"/>
          <w:bCs w:val="0"/>
          <w:noProof/>
          <w:sz w:val="22"/>
          <w:szCs w:val="22"/>
          <w:lang w:eastAsia="fr-FR"/>
        </w:rPr>
      </w:pPr>
      <w:hyperlink w:anchor="_Toc94262596" w:history="1">
        <w:r w:rsidR="00292AB5" w:rsidRPr="00377265">
          <w:rPr>
            <w:rStyle w:val="Lienhypertexte"/>
            <w:noProof/>
          </w:rPr>
          <w:t>Principes</w:t>
        </w:r>
        <w:r w:rsidR="00292AB5" w:rsidRPr="00377265">
          <w:rPr>
            <w:rStyle w:val="Lienhypertexte"/>
            <w:rFonts w:eastAsia="Arial"/>
            <w:noProof/>
          </w:rPr>
          <w:t xml:space="preserve"> éducatifs</w:t>
        </w:r>
        <w:r w:rsidR="00292AB5">
          <w:rPr>
            <w:noProof/>
            <w:webHidden/>
          </w:rPr>
          <w:tab/>
        </w:r>
        <w:r w:rsidR="00292AB5">
          <w:rPr>
            <w:noProof/>
            <w:webHidden/>
          </w:rPr>
          <w:fldChar w:fldCharType="begin"/>
        </w:r>
        <w:r w:rsidR="00292AB5">
          <w:rPr>
            <w:noProof/>
            <w:webHidden/>
          </w:rPr>
          <w:instrText xml:space="preserve"> PAGEREF _Toc94262596 \h </w:instrText>
        </w:r>
        <w:r w:rsidR="00292AB5">
          <w:rPr>
            <w:noProof/>
            <w:webHidden/>
          </w:rPr>
        </w:r>
        <w:r w:rsidR="00292AB5">
          <w:rPr>
            <w:noProof/>
            <w:webHidden/>
          </w:rPr>
          <w:fldChar w:fldCharType="separate"/>
        </w:r>
        <w:r w:rsidR="00292AB5">
          <w:rPr>
            <w:noProof/>
            <w:webHidden/>
          </w:rPr>
          <w:t>2</w:t>
        </w:r>
        <w:r w:rsidR="00292AB5">
          <w:rPr>
            <w:noProof/>
            <w:webHidden/>
          </w:rPr>
          <w:fldChar w:fldCharType="end"/>
        </w:r>
      </w:hyperlink>
    </w:p>
    <w:p w14:paraId="64D45A95" w14:textId="732D9E30" w:rsidR="00292AB5" w:rsidRDefault="0065164A">
      <w:pPr>
        <w:pStyle w:val="TM2"/>
        <w:tabs>
          <w:tab w:val="right" w:leader="dot" w:pos="9016"/>
        </w:tabs>
        <w:rPr>
          <w:rFonts w:eastAsiaTheme="minorEastAsia" w:cstheme="minorBidi"/>
          <w:i w:val="0"/>
          <w:iCs w:val="0"/>
          <w:noProof/>
          <w:sz w:val="22"/>
          <w:szCs w:val="22"/>
          <w:lang w:eastAsia="fr-FR"/>
        </w:rPr>
      </w:pPr>
      <w:hyperlink w:anchor="_Toc94262597" w:history="1">
        <w:r w:rsidR="00292AB5" w:rsidRPr="00377265">
          <w:rPr>
            <w:rStyle w:val="Lienhypertexte"/>
            <w:noProof/>
          </w:rPr>
          <w:t>Vers une écoute individualisée de l’enfant</w:t>
        </w:r>
        <w:r w:rsidR="00292AB5">
          <w:rPr>
            <w:noProof/>
            <w:webHidden/>
          </w:rPr>
          <w:tab/>
        </w:r>
        <w:r w:rsidR="00292AB5">
          <w:rPr>
            <w:noProof/>
            <w:webHidden/>
          </w:rPr>
          <w:fldChar w:fldCharType="begin"/>
        </w:r>
        <w:r w:rsidR="00292AB5">
          <w:rPr>
            <w:noProof/>
            <w:webHidden/>
          </w:rPr>
          <w:instrText xml:space="preserve"> PAGEREF _Toc94262597 \h </w:instrText>
        </w:r>
        <w:r w:rsidR="00292AB5">
          <w:rPr>
            <w:noProof/>
            <w:webHidden/>
          </w:rPr>
        </w:r>
        <w:r w:rsidR="00292AB5">
          <w:rPr>
            <w:noProof/>
            <w:webHidden/>
          </w:rPr>
          <w:fldChar w:fldCharType="separate"/>
        </w:r>
        <w:r w:rsidR="00292AB5">
          <w:rPr>
            <w:noProof/>
            <w:webHidden/>
          </w:rPr>
          <w:t>2</w:t>
        </w:r>
        <w:r w:rsidR="00292AB5">
          <w:rPr>
            <w:noProof/>
            <w:webHidden/>
          </w:rPr>
          <w:fldChar w:fldCharType="end"/>
        </w:r>
      </w:hyperlink>
    </w:p>
    <w:p w14:paraId="41A3F373" w14:textId="771EF122" w:rsidR="00292AB5" w:rsidRDefault="0065164A">
      <w:pPr>
        <w:pStyle w:val="TM2"/>
        <w:tabs>
          <w:tab w:val="right" w:leader="dot" w:pos="9016"/>
        </w:tabs>
        <w:rPr>
          <w:rFonts w:eastAsiaTheme="minorEastAsia" w:cstheme="minorBidi"/>
          <w:i w:val="0"/>
          <w:iCs w:val="0"/>
          <w:noProof/>
          <w:sz w:val="22"/>
          <w:szCs w:val="22"/>
          <w:lang w:eastAsia="fr-FR"/>
        </w:rPr>
      </w:pPr>
      <w:hyperlink w:anchor="_Toc94262598" w:history="1">
        <w:r w:rsidR="00292AB5" w:rsidRPr="00377265">
          <w:rPr>
            <w:rStyle w:val="Lienhypertexte"/>
            <w:noProof/>
          </w:rPr>
          <w:t>L’environnement psycho-affectif : bienveillance, cadre et liberté</w:t>
        </w:r>
        <w:r w:rsidR="00292AB5">
          <w:rPr>
            <w:noProof/>
            <w:webHidden/>
          </w:rPr>
          <w:tab/>
        </w:r>
        <w:r w:rsidR="00292AB5">
          <w:rPr>
            <w:noProof/>
            <w:webHidden/>
          </w:rPr>
          <w:fldChar w:fldCharType="begin"/>
        </w:r>
        <w:r w:rsidR="00292AB5">
          <w:rPr>
            <w:noProof/>
            <w:webHidden/>
          </w:rPr>
          <w:instrText xml:space="preserve"> PAGEREF _Toc94262598 \h </w:instrText>
        </w:r>
        <w:r w:rsidR="00292AB5">
          <w:rPr>
            <w:noProof/>
            <w:webHidden/>
          </w:rPr>
        </w:r>
        <w:r w:rsidR="00292AB5">
          <w:rPr>
            <w:noProof/>
            <w:webHidden/>
          </w:rPr>
          <w:fldChar w:fldCharType="separate"/>
        </w:r>
        <w:r w:rsidR="00292AB5">
          <w:rPr>
            <w:noProof/>
            <w:webHidden/>
          </w:rPr>
          <w:t>2</w:t>
        </w:r>
        <w:r w:rsidR="00292AB5">
          <w:rPr>
            <w:noProof/>
            <w:webHidden/>
          </w:rPr>
          <w:fldChar w:fldCharType="end"/>
        </w:r>
      </w:hyperlink>
    </w:p>
    <w:p w14:paraId="49BF5D24" w14:textId="26E3BC6D" w:rsidR="00292AB5" w:rsidRDefault="0065164A">
      <w:pPr>
        <w:pStyle w:val="TM2"/>
        <w:tabs>
          <w:tab w:val="right" w:leader="dot" w:pos="9016"/>
        </w:tabs>
        <w:rPr>
          <w:rFonts w:eastAsiaTheme="minorEastAsia" w:cstheme="minorBidi"/>
          <w:i w:val="0"/>
          <w:iCs w:val="0"/>
          <w:noProof/>
          <w:sz w:val="22"/>
          <w:szCs w:val="22"/>
          <w:lang w:eastAsia="fr-FR"/>
        </w:rPr>
      </w:pPr>
      <w:hyperlink w:anchor="_Toc94262599" w:history="1">
        <w:r w:rsidR="00292AB5" w:rsidRPr="00377265">
          <w:rPr>
            <w:rStyle w:val="Lienhypertexte"/>
            <w:noProof/>
          </w:rPr>
          <w:t>Présentation d’activités et suivi</w:t>
        </w:r>
        <w:r w:rsidR="00292AB5">
          <w:rPr>
            <w:noProof/>
            <w:webHidden/>
          </w:rPr>
          <w:tab/>
        </w:r>
        <w:r w:rsidR="00292AB5">
          <w:rPr>
            <w:noProof/>
            <w:webHidden/>
          </w:rPr>
          <w:fldChar w:fldCharType="begin"/>
        </w:r>
        <w:r w:rsidR="00292AB5">
          <w:rPr>
            <w:noProof/>
            <w:webHidden/>
          </w:rPr>
          <w:instrText xml:space="preserve"> PAGEREF _Toc94262599 \h </w:instrText>
        </w:r>
        <w:r w:rsidR="00292AB5">
          <w:rPr>
            <w:noProof/>
            <w:webHidden/>
          </w:rPr>
        </w:r>
        <w:r w:rsidR="00292AB5">
          <w:rPr>
            <w:noProof/>
            <w:webHidden/>
          </w:rPr>
          <w:fldChar w:fldCharType="separate"/>
        </w:r>
        <w:r w:rsidR="00292AB5">
          <w:rPr>
            <w:noProof/>
            <w:webHidden/>
          </w:rPr>
          <w:t>3</w:t>
        </w:r>
        <w:r w:rsidR="00292AB5">
          <w:rPr>
            <w:noProof/>
            <w:webHidden/>
          </w:rPr>
          <w:fldChar w:fldCharType="end"/>
        </w:r>
      </w:hyperlink>
    </w:p>
    <w:p w14:paraId="4D650A2A" w14:textId="0B3BC2B0" w:rsidR="00292AB5" w:rsidRDefault="0065164A">
      <w:pPr>
        <w:pStyle w:val="TM1"/>
        <w:tabs>
          <w:tab w:val="right" w:leader="dot" w:pos="9016"/>
        </w:tabs>
        <w:rPr>
          <w:rFonts w:eastAsiaTheme="minorEastAsia" w:cstheme="minorBidi"/>
          <w:b w:val="0"/>
          <w:bCs w:val="0"/>
          <w:noProof/>
          <w:sz w:val="22"/>
          <w:szCs w:val="22"/>
          <w:lang w:eastAsia="fr-FR"/>
        </w:rPr>
      </w:pPr>
      <w:hyperlink w:anchor="_Toc94262600" w:history="1">
        <w:r w:rsidR="00292AB5" w:rsidRPr="00377265">
          <w:rPr>
            <w:rStyle w:val="Lienhypertexte"/>
            <w:noProof/>
          </w:rPr>
          <w:t>Principes pédagogiques</w:t>
        </w:r>
        <w:r w:rsidR="00292AB5">
          <w:rPr>
            <w:noProof/>
            <w:webHidden/>
          </w:rPr>
          <w:tab/>
        </w:r>
        <w:r w:rsidR="00292AB5">
          <w:rPr>
            <w:noProof/>
            <w:webHidden/>
          </w:rPr>
          <w:fldChar w:fldCharType="begin"/>
        </w:r>
        <w:r w:rsidR="00292AB5">
          <w:rPr>
            <w:noProof/>
            <w:webHidden/>
          </w:rPr>
          <w:instrText xml:space="preserve"> PAGEREF _Toc94262600 \h </w:instrText>
        </w:r>
        <w:r w:rsidR="00292AB5">
          <w:rPr>
            <w:noProof/>
            <w:webHidden/>
          </w:rPr>
        </w:r>
        <w:r w:rsidR="00292AB5">
          <w:rPr>
            <w:noProof/>
            <w:webHidden/>
          </w:rPr>
          <w:fldChar w:fldCharType="separate"/>
        </w:r>
        <w:r w:rsidR="00292AB5">
          <w:rPr>
            <w:noProof/>
            <w:webHidden/>
          </w:rPr>
          <w:t>3</w:t>
        </w:r>
        <w:r w:rsidR="00292AB5">
          <w:rPr>
            <w:noProof/>
            <w:webHidden/>
          </w:rPr>
          <w:fldChar w:fldCharType="end"/>
        </w:r>
      </w:hyperlink>
    </w:p>
    <w:p w14:paraId="3843D02A" w14:textId="59BBAD8F" w:rsidR="00292AB5" w:rsidRDefault="0065164A">
      <w:pPr>
        <w:pStyle w:val="TM2"/>
        <w:tabs>
          <w:tab w:val="right" w:leader="dot" w:pos="9016"/>
        </w:tabs>
        <w:rPr>
          <w:rFonts w:eastAsiaTheme="minorEastAsia" w:cstheme="minorBidi"/>
          <w:i w:val="0"/>
          <w:iCs w:val="0"/>
          <w:noProof/>
          <w:sz w:val="22"/>
          <w:szCs w:val="22"/>
          <w:lang w:eastAsia="fr-FR"/>
        </w:rPr>
      </w:pPr>
      <w:hyperlink w:anchor="_Toc94262601" w:history="1">
        <w:r w:rsidR="00292AB5" w:rsidRPr="00377265">
          <w:rPr>
            <w:rStyle w:val="Lienhypertexte"/>
            <w:noProof/>
          </w:rPr>
          <w:t>Une pédagogie mixte</w:t>
        </w:r>
        <w:r w:rsidR="00292AB5">
          <w:rPr>
            <w:noProof/>
            <w:webHidden/>
          </w:rPr>
          <w:tab/>
        </w:r>
        <w:r w:rsidR="00292AB5">
          <w:rPr>
            <w:noProof/>
            <w:webHidden/>
          </w:rPr>
          <w:fldChar w:fldCharType="begin"/>
        </w:r>
        <w:r w:rsidR="00292AB5">
          <w:rPr>
            <w:noProof/>
            <w:webHidden/>
          </w:rPr>
          <w:instrText xml:space="preserve"> PAGEREF _Toc94262601 \h </w:instrText>
        </w:r>
        <w:r w:rsidR="00292AB5">
          <w:rPr>
            <w:noProof/>
            <w:webHidden/>
          </w:rPr>
        </w:r>
        <w:r w:rsidR="00292AB5">
          <w:rPr>
            <w:noProof/>
            <w:webHidden/>
          </w:rPr>
          <w:fldChar w:fldCharType="separate"/>
        </w:r>
        <w:r w:rsidR="00292AB5">
          <w:rPr>
            <w:noProof/>
            <w:webHidden/>
          </w:rPr>
          <w:t>4</w:t>
        </w:r>
        <w:r w:rsidR="00292AB5">
          <w:rPr>
            <w:noProof/>
            <w:webHidden/>
          </w:rPr>
          <w:fldChar w:fldCharType="end"/>
        </w:r>
      </w:hyperlink>
    </w:p>
    <w:p w14:paraId="1C95AC1C" w14:textId="5F53E96C" w:rsidR="00292AB5" w:rsidRDefault="0065164A">
      <w:pPr>
        <w:pStyle w:val="TM2"/>
        <w:tabs>
          <w:tab w:val="right" w:leader="dot" w:pos="9016"/>
        </w:tabs>
        <w:rPr>
          <w:rFonts w:eastAsiaTheme="minorEastAsia" w:cstheme="minorBidi"/>
          <w:i w:val="0"/>
          <w:iCs w:val="0"/>
          <w:noProof/>
          <w:sz w:val="22"/>
          <w:szCs w:val="22"/>
          <w:lang w:eastAsia="fr-FR"/>
        </w:rPr>
      </w:pPr>
      <w:hyperlink w:anchor="_Toc94262602" w:history="1">
        <w:r w:rsidR="00292AB5" w:rsidRPr="00377265">
          <w:rPr>
            <w:rStyle w:val="Lienhypertexte"/>
            <w:noProof/>
          </w:rPr>
          <w:t>Une pédagogie active</w:t>
        </w:r>
        <w:r w:rsidR="00292AB5">
          <w:rPr>
            <w:noProof/>
            <w:webHidden/>
          </w:rPr>
          <w:tab/>
        </w:r>
        <w:r w:rsidR="00292AB5">
          <w:rPr>
            <w:noProof/>
            <w:webHidden/>
          </w:rPr>
          <w:fldChar w:fldCharType="begin"/>
        </w:r>
        <w:r w:rsidR="00292AB5">
          <w:rPr>
            <w:noProof/>
            <w:webHidden/>
          </w:rPr>
          <w:instrText xml:space="preserve"> PAGEREF _Toc94262602 \h </w:instrText>
        </w:r>
        <w:r w:rsidR="00292AB5">
          <w:rPr>
            <w:noProof/>
            <w:webHidden/>
          </w:rPr>
        </w:r>
        <w:r w:rsidR="00292AB5">
          <w:rPr>
            <w:noProof/>
            <w:webHidden/>
          </w:rPr>
          <w:fldChar w:fldCharType="separate"/>
        </w:r>
        <w:r w:rsidR="00292AB5">
          <w:rPr>
            <w:noProof/>
            <w:webHidden/>
          </w:rPr>
          <w:t>4</w:t>
        </w:r>
        <w:r w:rsidR="00292AB5">
          <w:rPr>
            <w:noProof/>
            <w:webHidden/>
          </w:rPr>
          <w:fldChar w:fldCharType="end"/>
        </w:r>
      </w:hyperlink>
    </w:p>
    <w:p w14:paraId="34F86146" w14:textId="39709053" w:rsidR="00292AB5" w:rsidRDefault="0065164A">
      <w:pPr>
        <w:pStyle w:val="TM2"/>
        <w:tabs>
          <w:tab w:val="right" w:leader="dot" w:pos="9016"/>
        </w:tabs>
        <w:rPr>
          <w:rFonts w:eastAsiaTheme="minorEastAsia" w:cstheme="minorBidi"/>
          <w:i w:val="0"/>
          <w:iCs w:val="0"/>
          <w:noProof/>
          <w:sz w:val="22"/>
          <w:szCs w:val="22"/>
          <w:lang w:eastAsia="fr-FR"/>
        </w:rPr>
      </w:pPr>
      <w:hyperlink w:anchor="_Toc94262603" w:history="1">
        <w:r w:rsidR="00292AB5" w:rsidRPr="00377265">
          <w:rPr>
            <w:rStyle w:val="Lienhypertexte"/>
            <w:noProof/>
          </w:rPr>
          <w:t>Une pédagogie adaptée</w:t>
        </w:r>
        <w:r w:rsidR="00292AB5">
          <w:rPr>
            <w:noProof/>
            <w:webHidden/>
          </w:rPr>
          <w:tab/>
        </w:r>
        <w:r w:rsidR="00292AB5">
          <w:rPr>
            <w:noProof/>
            <w:webHidden/>
          </w:rPr>
          <w:fldChar w:fldCharType="begin"/>
        </w:r>
        <w:r w:rsidR="00292AB5">
          <w:rPr>
            <w:noProof/>
            <w:webHidden/>
          </w:rPr>
          <w:instrText xml:space="preserve"> PAGEREF _Toc94262603 \h </w:instrText>
        </w:r>
        <w:r w:rsidR="00292AB5">
          <w:rPr>
            <w:noProof/>
            <w:webHidden/>
          </w:rPr>
        </w:r>
        <w:r w:rsidR="00292AB5">
          <w:rPr>
            <w:noProof/>
            <w:webHidden/>
          </w:rPr>
          <w:fldChar w:fldCharType="separate"/>
        </w:r>
        <w:r w:rsidR="00292AB5">
          <w:rPr>
            <w:noProof/>
            <w:webHidden/>
          </w:rPr>
          <w:t>4</w:t>
        </w:r>
        <w:r w:rsidR="00292AB5">
          <w:rPr>
            <w:noProof/>
            <w:webHidden/>
          </w:rPr>
          <w:fldChar w:fldCharType="end"/>
        </w:r>
      </w:hyperlink>
    </w:p>
    <w:p w14:paraId="37B88FA0" w14:textId="37E6A340" w:rsidR="00292AB5" w:rsidRDefault="0065164A">
      <w:pPr>
        <w:pStyle w:val="TM2"/>
        <w:tabs>
          <w:tab w:val="right" w:leader="dot" w:pos="9016"/>
        </w:tabs>
        <w:rPr>
          <w:rFonts w:eastAsiaTheme="minorEastAsia" w:cstheme="minorBidi"/>
          <w:i w:val="0"/>
          <w:iCs w:val="0"/>
          <w:noProof/>
          <w:sz w:val="22"/>
          <w:szCs w:val="22"/>
          <w:lang w:eastAsia="fr-FR"/>
        </w:rPr>
      </w:pPr>
      <w:hyperlink w:anchor="_Toc94262604" w:history="1">
        <w:r w:rsidR="00292AB5" w:rsidRPr="00377265">
          <w:rPr>
            <w:rStyle w:val="Lienhypertexte"/>
            <w:noProof/>
          </w:rPr>
          <w:t>L'apprentissage des langues</w:t>
        </w:r>
        <w:r w:rsidR="00292AB5">
          <w:rPr>
            <w:noProof/>
            <w:webHidden/>
          </w:rPr>
          <w:tab/>
        </w:r>
        <w:r w:rsidR="00292AB5">
          <w:rPr>
            <w:noProof/>
            <w:webHidden/>
          </w:rPr>
          <w:fldChar w:fldCharType="begin"/>
        </w:r>
        <w:r w:rsidR="00292AB5">
          <w:rPr>
            <w:noProof/>
            <w:webHidden/>
          </w:rPr>
          <w:instrText xml:space="preserve"> PAGEREF _Toc94262604 \h </w:instrText>
        </w:r>
        <w:r w:rsidR="00292AB5">
          <w:rPr>
            <w:noProof/>
            <w:webHidden/>
          </w:rPr>
        </w:r>
        <w:r w:rsidR="00292AB5">
          <w:rPr>
            <w:noProof/>
            <w:webHidden/>
          </w:rPr>
          <w:fldChar w:fldCharType="separate"/>
        </w:r>
        <w:r w:rsidR="00292AB5">
          <w:rPr>
            <w:noProof/>
            <w:webHidden/>
          </w:rPr>
          <w:t>5</w:t>
        </w:r>
        <w:r w:rsidR="00292AB5">
          <w:rPr>
            <w:noProof/>
            <w:webHidden/>
          </w:rPr>
          <w:fldChar w:fldCharType="end"/>
        </w:r>
      </w:hyperlink>
    </w:p>
    <w:p w14:paraId="3E6AB4C2" w14:textId="2310CDBA" w:rsidR="00292AB5" w:rsidRDefault="0065164A">
      <w:pPr>
        <w:pStyle w:val="TM1"/>
        <w:tabs>
          <w:tab w:val="right" w:leader="dot" w:pos="9016"/>
        </w:tabs>
        <w:rPr>
          <w:rFonts w:eastAsiaTheme="minorEastAsia" w:cstheme="minorBidi"/>
          <w:b w:val="0"/>
          <w:bCs w:val="0"/>
          <w:noProof/>
          <w:sz w:val="22"/>
          <w:szCs w:val="22"/>
          <w:lang w:eastAsia="fr-FR"/>
        </w:rPr>
      </w:pPr>
      <w:hyperlink w:anchor="_Toc94262605" w:history="1">
        <w:r w:rsidR="00292AB5" w:rsidRPr="00377265">
          <w:rPr>
            <w:rStyle w:val="Lienhypertexte"/>
            <w:noProof/>
          </w:rPr>
          <w:t>Conclusion</w:t>
        </w:r>
        <w:r w:rsidR="00292AB5">
          <w:rPr>
            <w:noProof/>
            <w:webHidden/>
          </w:rPr>
          <w:tab/>
        </w:r>
        <w:r w:rsidR="00292AB5">
          <w:rPr>
            <w:noProof/>
            <w:webHidden/>
          </w:rPr>
          <w:fldChar w:fldCharType="begin"/>
        </w:r>
        <w:r w:rsidR="00292AB5">
          <w:rPr>
            <w:noProof/>
            <w:webHidden/>
          </w:rPr>
          <w:instrText xml:space="preserve"> PAGEREF _Toc94262605 \h </w:instrText>
        </w:r>
        <w:r w:rsidR="00292AB5">
          <w:rPr>
            <w:noProof/>
            <w:webHidden/>
          </w:rPr>
        </w:r>
        <w:r w:rsidR="00292AB5">
          <w:rPr>
            <w:noProof/>
            <w:webHidden/>
          </w:rPr>
          <w:fldChar w:fldCharType="separate"/>
        </w:r>
        <w:r w:rsidR="00292AB5">
          <w:rPr>
            <w:noProof/>
            <w:webHidden/>
          </w:rPr>
          <w:t>5</w:t>
        </w:r>
        <w:r w:rsidR="00292AB5">
          <w:rPr>
            <w:noProof/>
            <w:webHidden/>
          </w:rPr>
          <w:fldChar w:fldCharType="end"/>
        </w:r>
      </w:hyperlink>
    </w:p>
    <w:p w14:paraId="1EA542D5" w14:textId="0731ED06" w:rsidR="00292AB5" w:rsidRDefault="0065164A">
      <w:pPr>
        <w:pStyle w:val="TM1"/>
        <w:tabs>
          <w:tab w:val="right" w:leader="dot" w:pos="9016"/>
        </w:tabs>
        <w:rPr>
          <w:rFonts w:eastAsiaTheme="minorEastAsia" w:cstheme="minorBidi"/>
          <w:b w:val="0"/>
          <w:bCs w:val="0"/>
          <w:noProof/>
          <w:sz w:val="22"/>
          <w:szCs w:val="22"/>
          <w:lang w:eastAsia="fr-FR"/>
        </w:rPr>
      </w:pPr>
      <w:hyperlink w:anchor="_Toc94262606" w:history="1">
        <w:r w:rsidR="00292AB5" w:rsidRPr="00377265">
          <w:rPr>
            <w:rStyle w:val="Lienhypertexte"/>
            <w:noProof/>
          </w:rPr>
          <w:t>Annexe 1 : Liste des aides au développement de chaque « environnement préparé » (reprise de la Charte des établissements Montessori de France)</w:t>
        </w:r>
        <w:r w:rsidR="00292AB5">
          <w:rPr>
            <w:noProof/>
            <w:webHidden/>
          </w:rPr>
          <w:tab/>
        </w:r>
        <w:r w:rsidR="00292AB5">
          <w:rPr>
            <w:noProof/>
            <w:webHidden/>
          </w:rPr>
          <w:fldChar w:fldCharType="begin"/>
        </w:r>
        <w:r w:rsidR="00292AB5">
          <w:rPr>
            <w:noProof/>
            <w:webHidden/>
          </w:rPr>
          <w:instrText xml:space="preserve"> PAGEREF _Toc94262606 \h </w:instrText>
        </w:r>
        <w:r w:rsidR="00292AB5">
          <w:rPr>
            <w:noProof/>
            <w:webHidden/>
          </w:rPr>
        </w:r>
        <w:r w:rsidR="00292AB5">
          <w:rPr>
            <w:noProof/>
            <w:webHidden/>
          </w:rPr>
          <w:fldChar w:fldCharType="separate"/>
        </w:r>
        <w:r w:rsidR="00292AB5">
          <w:rPr>
            <w:noProof/>
            <w:webHidden/>
          </w:rPr>
          <w:t>6</w:t>
        </w:r>
        <w:r w:rsidR="00292AB5">
          <w:rPr>
            <w:noProof/>
            <w:webHidden/>
          </w:rPr>
          <w:fldChar w:fldCharType="end"/>
        </w:r>
      </w:hyperlink>
    </w:p>
    <w:p w14:paraId="598E1A47" w14:textId="45019C60" w:rsidR="00B77740" w:rsidRDefault="00497F79" w:rsidP="00B77740">
      <w:pPr>
        <w:rPr>
          <w:rFonts w:ascii="Arial" w:eastAsia="Arial" w:hAnsi="Arial" w:cs="Arial"/>
          <w:b/>
          <w:bCs/>
          <w:color w:val="333333"/>
          <w:sz w:val="19"/>
          <w:szCs w:val="19"/>
        </w:rPr>
      </w:pPr>
      <w:r>
        <w:rPr>
          <w:rFonts w:ascii="Arial" w:eastAsia="Arial" w:hAnsi="Arial" w:cs="Arial"/>
          <w:b/>
          <w:bCs/>
          <w:color w:val="333333"/>
          <w:sz w:val="19"/>
          <w:szCs w:val="19"/>
        </w:rPr>
        <w:fldChar w:fldCharType="end"/>
      </w:r>
    </w:p>
    <w:p w14:paraId="08315091" w14:textId="17694ACE" w:rsidR="006D67C0" w:rsidRDefault="006D67C0" w:rsidP="2E5A4985">
      <w:pPr>
        <w:rPr>
          <w:rFonts w:ascii="Arial" w:eastAsia="Arial" w:hAnsi="Arial" w:cs="Arial"/>
          <w:b/>
          <w:bCs/>
          <w:color w:val="333333"/>
          <w:sz w:val="19"/>
          <w:szCs w:val="19"/>
        </w:rPr>
      </w:pPr>
    </w:p>
    <w:p w14:paraId="7F1B6259" w14:textId="29DAF51A" w:rsidR="006D67C0" w:rsidRDefault="16CC82D1" w:rsidP="00E053DC">
      <w:pPr>
        <w:pStyle w:val="Titre2"/>
        <w:rPr>
          <w:rFonts w:eastAsia="Arial"/>
        </w:rPr>
      </w:pPr>
      <w:bookmarkStart w:id="0" w:name="_Toc94190623"/>
      <w:bookmarkStart w:id="1" w:name="_Toc94190636"/>
      <w:bookmarkStart w:id="2" w:name="_Toc94195911"/>
      <w:bookmarkStart w:id="3" w:name="_Toc94262594"/>
      <w:r w:rsidRPr="2E5A4985">
        <w:rPr>
          <w:rFonts w:eastAsia="Arial"/>
        </w:rPr>
        <w:t>Préambule</w:t>
      </w:r>
      <w:bookmarkEnd w:id="0"/>
      <w:bookmarkEnd w:id="1"/>
      <w:bookmarkEnd w:id="2"/>
      <w:bookmarkEnd w:id="3"/>
    </w:p>
    <w:p w14:paraId="4FF9B75E" w14:textId="39FC7195" w:rsidR="006D71E4" w:rsidRDefault="006D71E4" w:rsidP="006D71E4"/>
    <w:p w14:paraId="342D3E2C" w14:textId="77777777" w:rsidR="00015732" w:rsidRDefault="006D71E4" w:rsidP="00A873A9">
      <w:pPr>
        <w:jc w:val="both"/>
      </w:pPr>
      <w:r>
        <w:t xml:space="preserve">La charte de l’école présente </w:t>
      </w:r>
      <w:r w:rsidR="000E2B30">
        <w:t>l</w:t>
      </w:r>
      <w:r>
        <w:t xml:space="preserve">es objectifs vers lesquels </w:t>
      </w:r>
      <w:r w:rsidR="005F6EB3">
        <w:t>le corps</w:t>
      </w:r>
      <w:r>
        <w:t xml:space="preserve"> enseignant</w:t>
      </w:r>
      <w:r w:rsidR="00DA30F1">
        <w:t>,</w:t>
      </w:r>
      <w:r w:rsidR="005F6EB3">
        <w:t xml:space="preserve"> </w:t>
      </w:r>
      <w:r w:rsidR="00106FA0">
        <w:t>avec le soutien actif des parents d’élèves</w:t>
      </w:r>
      <w:r w:rsidR="00DA30F1">
        <w:t>,</w:t>
      </w:r>
      <w:r>
        <w:t xml:space="preserve"> souhaite orienter </w:t>
      </w:r>
      <w:r w:rsidR="00DA30F1">
        <w:t>son action</w:t>
      </w:r>
      <w:r w:rsidR="00106FA0">
        <w:t xml:space="preserve">. </w:t>
      </w:r>
      <w:r w:rsidR="00024627">
        <w:t xml:space="preserve">Bien que n’étant pas membre </w:t>
      </w:r>
      <w:r w:rsidR="00E2220E">
        <w:t xml:space="preserve">à ce jour </w:t>
      </w:r>
      <w:r w:rsidR="00024627">
        <w:t xml:space="preserve">de l’association </w:t>
      </w:r>
      <w:r w:rsidR="00751A6F">
        <w:t xml:space="preserve">Montessori de France, cette charte s’inspire </w:t>
      </w:r>
      <w:r w:rsidR="005641DD">
        <w:t xml:space="preserve">des mêmes valeurs et </w:t>
      </w:r>
      <w:r w:rsidR="00281CBE">
        <w:t xml:space="preserve">des mêmes </w:t>
      </w:r>
      <w:r w:rsidR="00613F3B">
        <w:t xml:space="preserve">orientations pédagogiques </w:t>
      </w:r>
      <w:r w:rsidR="00EE7B1B">
        <w:t>que celles établie</w:t>
      </w:r>
      <w:r w:rsidR="00E2220E">
        <w:t>s</w:t>
      </w:r>
      <w:r w:rsidR="00EE7B1B">
        <w:t xml:space="preserve"> par la Charte des établissements </w:t>
      </w:r>
      <w:r w:rsidR="00E2220E">
        <w:t>Montessori de France.</w:t>
      </w:r>
    </w:p>
    <w:p w14:paraId="4826E077" w14:textId="77777777" w:rsidR="002A5430" w:rsidRDefault="00FB5E6D" w:rsidP="00A873A9">
      <w:pPr>
        <w:jc w:val="both"/>
      </w:pPr>
      <w:r>
        <w:t xml:space="preserve">L’école </w:t>
      </w:r>
      <w:r w:rsidRPr="004D1480">
        <w:rPr>
          <w:i/>
          <w:iCs/>
        </w:rPr>
        <w:t>Rêve en grand</w:t>
      </w:r>
      <w:r>
        <w:t xml:space="preserve"> </w:t>
      </w:r>
      <w:r w:rsidR="00B43644">
        <w:t xml:space="preserve">concentre l’intégralité de son action </w:t>
      </w:r>
      <w:r w:rsidR="00310F97">
        <w:t>à l’éducation des enfants</w:t>
      </w:r>
      <w:r w:rsidR="00DE0967">
        <w:t xml:space="preserve">, suivant une conception de l’éducation </w:t>
      </w:r>
      <w:r w:rsidR="00C0087B">
        <w:t>qui intègre le développement de l’être humain dans toutes les dimensions</w:t>
      </w:r>
      <w:r w:rsidR="00401D37">
        <w:t xml:space="preserve"> : </w:t>
      </w:r>
      <w:r w:rsidR="0028065C">
        <w:t>sociale, physique et affective.</w:t>
      </w:r>
      <w:r w:rsidR="00DF1AFF">
        <w:t xml:space="preserve"> </w:t>
      </w:r>
    </w:p>
    <w:p w14:paraId="3CF8AF76" w14:textId="77777777" w:rsidR="00FE1A5D" w:rsidRDefault="00E37068" w:rsidP="00A873A9">
      <w:pPr>
        <w:jc w:val="both"/>
      </w:pPr>
      <w:r>
        <w:t xml:space="preserve">Comme Maria Montessori l’a </w:t>
      </w:r>
      <w:r w:rsidR="00C02E57">
        <w:t xml:space="preserve">bien vu, </w:t>
      </w:r>
      <w:r w:rsidR="0024085F">
        <w:t xml:space="preserve">chaque </w:t>
      </w:r>
      <w:r w:rsidR="00792541">
        <w:t xml:space="preserve">stade de la croissance </w:t>
      </w:r>
      <w:r w:rsidR="00B92239">
        <w:t xml:space="preserve">humaine </w:t>
      </w:r>
      <w:r w:rsidR="00572A6E">
        <w:t xml:space="preserve">présente des besoins </w:t>
      </w:r>
      <w:r w:rsidR="00B92239">
        <w:t>nécessit</w:t>
      </w:r>
      <w:r w:rsidR="00572A6E">
        <w:t xml:space="preserve">ant une pédagogie spécifique. </w:t>
      </w:r>
      <w:r w:rsidR="00BC0284" w:rsidRPr="000E2776">
        <w:rPr>
          <w:i/>
          <w:iCs/>
        </w:rPr>
        <w:t>Rêves en grand</w:t>
      </w:r>
      <w:r w:rsidR="00BC0284">
        <w:t xml:space="preserve"> se propose de se mettre au niveau du potentiel de chacun des enfants accueillis au sein de son établissement, </w:t>
      </w:r>
      <w:r w:rsidR="00DB5DC7">
        <w:t xml:space="preserve">en tenant compte des différences d’âge </w:t>
      </w:r>
      <w:r w:rsidR="00003133">
        <w:t>mais aussi de rythme</w:t>
      </w:r>
      <w:r w:rsidR="00D17E33">
        <w:t>s o</w:t>
      </w:r>
      <w:r w:rsidR="000E2776">
        <w:t>u</w:t>
      </w:r>
      <w:r w:rsidR="008B32AD">
        <w:t xml:space="preserve"> </w:t>
      </w:r>
      <w:r w:rsidR="000463EE">
        <w:t xml:space="preserve">de </w:t>
      </w:r>
      <w:r w:rsidR="002B0978">
        <w:t>santé (physique et mentale)</w:t>
      </w:r>
      <w:r w:rsidR="00193E88">
        <w:t>.</w:t>
      </w:r>
      <w:r w:rsidR="005668B8">
        <w:t xml:space="preserve"> </w:t>
      </w:r>
    </w:p>
    <w:p w14:paraId="5A2342C4" w14:textId="100578D1" w:rsidR="00822D5D" w:rsidRPr="00661E8E" w:rsidRDefault="005241EC" w:rsidP="00A873A9">
      <w:pPr>
        <w:jc w:val="both"/>
        <w:rPr>
          <w:rFonts w:ascii="Arial" w:eastAsia="Arial" w:hAnsi="Arial" w:cs="Arial"/>
          <w:color w:val="333333"/>
          <w:sz w:val="19"/>
          <w:szCs w:val="19"/>
        </w:rPr>
      </w:pPr>
      <w:r>
        <w:t>Par des structures d’accueil adaptées</w:t>
      </w:r>
      <w:r w:rsidR="00E6154B">
        <w:t xml:space="preserve">, une équipe pédagogique soigneusement constituée </w:t>
      </w:r>
      <w:r w:rsidR="00797F19">
        <w:t xml:space="preserve">et un </w:t>
      </w:r>
      <w:r w:rsidR="00D52A65">
        <w:t xml:space="preserve">environnement globalement propice au bien-être des enfants accueillis, </w:t>
      </w:r>
      <w:r w:rsidR="00197297">
        <w:t xml:space="preserve">l’établissement souhaite œuvrer </w:t>
      </w:r>
      <w:r w:rsidR="001A196C">
        <w:t xml:space="preserve">au développement de la personnalité de chaque enfant, qui doit progressivement devenir </w:t>
      </w:r>
      <w:r w:rsidR="00DA0FBE">
        <w:t xml:space="preserve">un </w:t>
      </w:r>
      <w:r w:rsidR="000E22CD">
        <w:t>acteur</w:t>
      </w:r>
      <w:r w:rsidR="00DA0FBE">
        <w:t xml:space="preserve"> de sa propre vie</w:t>
      </w:r>
      <w:r w:rsidR="00944DFF">
        <w:t xml:space="preserve">. </w:t>
      </w:r>
      <w:r w:rsidR="00661E8E">
        <w:t>Un soin particulier est apporté à la diversité des activités proposées et à l’organisation de l’espace, afin de laisser chaque enfant libre de ses choix et de ses expériences.</w:t>
      </w:r>
    </w:p>
    <w:p w14:paraId="680884C9" w14:textId="56ACFBD4" w:rsidR="006D71E4" w:rsidRDefault="003E406D" w:rsidP="00A873A9">
      <w:pPr>
        <w:jc w:val="both"/>
      </w:pPr>
      <w:r w:rsidRPr="00661E8E">
        <w:rPr>
          <w:i/>
          <w:iCs/>
        </w:rPr>
        <w:t>Rêve en grand</w:t>
      </w:r>
      <w:r>
        <w:t xml:space="preserve"> poursuit finalement deux objectifs essentiels </w:t>
      </w:r>
      <w:r w:rsidR="00322DD6">
        <w:t>pour chacun des enfants qu’</w:t>
      </w:r>
      <w:r w:rsidR="000947F4">
        <w:t xml:space="preserve">elle accueille : </w:t>
      </w:r>
      <w:r w:rsidR="001346C9">
        <w:t xml:space="preserve">le développement de l’autonomie et </w:t>
      </w:r>
      <w:r w:rsidR="00E52826">
        <w:t>la responsabilisation</w:t>
      </w:r>
      <w:r w:rsidR="000E22CD">
        <w:t>.</w:t>
      </w:r>
      <w:r w:rsidR="00FA27A6">
        <w:t xml:space="preserve"> </w:t>
      </w:r>
      <w:r w:rsidR="00A4276B">
        <w:t>L’atteinte de c</w:t>
      </w:r>
      <w:r w:rsidR="00FA27A6">
        <w:t xml:space="preserve">es objectifs </w:t>
      </w:r>
      <w:r w:rsidR="003C42C6">
        <w:t>est recherchée</w:t>
      </w:r>
      <w:r w:rsidR="000E65DD">
        <w:t xml:space="preserve"> principalement</w:t>
      </w:r>
      <w:r w:rsidR="00437842">
        <w:t xml:space="preserve"> en favorisant </w:t>
      </w:r>
      <w:r w:rsidR="002D404A">
        <w:t xml:space="preserve">l’épanouissement et la joie de l’effort et du travail </w:t>
      </w:r>
      <w:r w:rsidR="0083599C">
        <w:t>chez chacun des enfants.</w:t>
      </w:r>
    </w:p>
    <w:p w14:paraId="375C7000" w14:textId="4BCF47D1" w:rsidR="006D67C0" w:rsidRDefault="003F7F12" w:rsidP="007B216B">
      <w:pPr>
        <w:jc w:val="center"/>
      </w:pPr>
      <w:r w:rsidRPr="003B22AB">
        <w:rPr>
          <w:b/>
          <w:bCs/>
          <w:i/>
          <w:iCs/>
        </w:rPr>
        <w:t>« L’éducation comme une aide à la vie »</w:t>
      </w:r>
      <w:r w:rsidR="00292AB5" w:rsidRPr="003B22AB">
        <w:rPr>
          <w:b/>
          <w:bCs/>
          <w:i/>
          <w:iCs/>
        </w:rPr>
        <w:br/>
      </w:r>
      <w:r w:rsidR="0098213A">
        <w:t>(</w:t>
      </w:r>
      <w:r w:rsidR="16CC82D1" w:rsidRPr="00905982">
        <w:t>Extrait de la Charte de</w:t>
      </w:r>
      <w:r w:rsidR="0098213A">
        <w:t>s établissements</w:t>
      </w:r>
      <w:r w:rsidR="16CC82D1" w:rsidRPr="00905982">
        <w:t xml:space="preserve"> Montessori </w:t>
      </w:r>
      <w:r w:rsidR="0098213A">
        <w:t>de France)</w:t>
      </w:r>
    </w:p>
    <w:p w14:paraId="7512B625" w14:textId="5F23A687" w:rsidR="005C74FB" w:rsidRDefault="001B324E" w:rsidP="2E5A4985">
      <w:pPr>
        <w:jc w:val="both"/>
      </w:pPr>
      <w:r>
        <w:t xml:space="preserve">Sur ce long parcours </w:t>
      </w:r>
      <w:r w:rsidR="00FA59DE">
        <w:t xml:space="preserve">d’éducation à la vie, l’équipe pédagogique de </w:t>
      </w:r>
      <w:r w:rsidR="00FA59DE" w:rsidRPr="00BE1B66">
        <w:rPr>
          <w:i/>
          <w:iCs/>
        </w:rPr>
        <w:t>Rêve en grand</w:t>
      </w:r>
      <w:r w:rsidR="00FA59DE">
        <w:t xml:space="preserve"> </w:t>
      </w:r>
      <w:r w:rsidR="004E7CD3">
        <w:t xml:space="preserve">et les parents s’engagent à œuvrer ensemble </w:t>
      </w:r>
      <w:r w:rsidR="00033A68">
        <w:t xml:space="preserve">autant que possible </w:t>
      </w:r>
      <w:r w:rsidR="007D5A2E">
        <w:t xml:space="preserve">pour la continuité des </w:t>
      </w:r>
      <w:r w:rsidR="0093232E">
        <w:t xml:space="preserve">apprentissages </w:t>
      </w:r>
      <w:r w:rsidR="00D51318">
        <w:t xml:space="preserve">suivant l’esprit de la pédagogie Montessori </w:t>
      </w:r>
      <w:r w:rsidR="00033A68">
        <w:t>entre l’école et le domicile</w:t>
      </w:r>
      <w:r w:rsidR="005C74FB">
        <w:t>.</w:t>
      </w:r>
      <w:r w:rsidR="000851A2">
        <w:t xml:space="preserve"> </w:t>
      </w:r>
      <w:r w:rsidR="0091438D">
        <w:t xml:space="preserve">Afin d’aider </w:t>
      </w:r>
      <w:r w:rsidR="002D5E79">
        <w:t>l’ensemble des éducateurs</w:t>
      </w:r>
      <w:r w:rsidR="00066DA0">
        <w:t xml:space="preserve"> (parents, </w:t>
      </w:r>
      <w:r w:rsidR="004D6B12">
        <w:t xml:space="preserve">enseignants et personnels de l’éducation), la présente charte rappelle les </w:t>
      </w:r>
      <w:r w:rsidR="00447666">
        <w:t xml:space="preserve">principes éducatifs et pédagogiques </w:t>
      </w:r>
      <w:r w:rsidR="008A7097">
        <w:t xml:space="preserve">fondamentaux </w:t>
      </w:r>
      <w:r w:rsidR="00E860B8">
        <w:t xml:space="preserve">sur lesquels se base </w:t>
      </w:r>
      <w:r w:rsidR="00E860B8" w:rsidRPr="006C62B5">
        <w:rPr>
          <w:i/>
          <w:iCs/>
        </w:rPr>
        <w:t>Rêves en grand</w:t>
      </w:r>
      <w:r w:rsidR="00E860B8">
        <w:t>.</w:t>
      </w:r>
    </w:p>
    <w:p w14:paraId="7869F29E" w14:textId="77777777" w:rsidR="007D4C35" w:rsidRDefault="00292AB5" w:rsidP="007D4C35">
      <w:pPr>
        <w:pStyle w:val="Titre2"/>
      </w:pPr>
      <w:r>
        <w:br/>
      </w:r>
      <w:bookmarkStart w:id="4" w:name="_Toc94262595"/>
      <w:bookmarkStart w:id="5" w:name="_Toc94195912"/>
      <w:r w:rsidR="007D4C35">
        <w:t>Mission éducative / mission d’enseignement</w:t>
      </w:r>
      <w:bookmarkEnd w:id="4"/>
    </w:p>
    <w:p w14:paraId="138D9EB9" w14:textId="77777777" w:rsidR="007D4C35" w:rsidRDefault="007D4C35" w:rsidP="007D4C35">
      <w:r>
        <w:t>Pour rappel, on distingue la mission éducative, confiée conjointement aux parents ou titulaires de l’autorité parentale et, lorsque ceux-ci confient leurs enfants à notre établissement, au personnel d’éducation. La mission d’enseignement est quant à elle confiée par les parents, en toute confiance, aux enseignants.</w:t>
      </w:r>
    </w:p>
    <w:p w14:paraId="6E50CF0B" w14:textId="77777777" w:rsidR="007D4C35" w:rsidRDefault="007D4C35" w:rsidP="0074536B">
      <w:pPr>
        <w:pStyle w:val="Titre2"/>
      </w:pPr>
    </w:p>
    <w:p w14:paraId="727BE05D" w14:textId="5855CAC5" w:rsidR="00E44062" w:rsidRDefault="0074536B" w:rsidP="0074536B">
      <w:pPr>
        <w:pStyle w:val="Titre2"/>
        <w:rPr>
          <w:rFonts w:eastAsia="Arial"/>
        </w:rPr>
      </w:pPr>
      <w:bookmarkStart w:id="6" w:name="_Toc94262596"/>
      <w:r w:rsidRPr="0074536B">
        <w:t>Principes</w:t>
      </w:r>
      <w:r>
        <w:rPr>
          <w:rFonts w:eastAsia="Arial"/>
        </w:rPr>
        <w:t xml:space="preserve"> éducatifs</w:t>
      </w:r>
      <w:bookmarkEnd w:id="5"/>
      <w:bookmarkEnd w:id="6"/>
    </w:p>
    <w:p w14:paraId="7130FD6B" w14:textId="69FC521B" w:rsidR="00972E02" w:rsidRDefault="0043384F" w:rsidP="0043384F">
      <w:pPr>
        <w:pStyle w:val="Titre4"/>
      </w:pPr>
      <w:bookmarkStart w:id="7" w:name="_Toc94262597"/>
      <w:r>
        <w:t>Vers une écoute individualisée de l’enfant</w:t>
      </w:r>
      <w:bookmarkEnd w:id="7"/>
    </w:p>
    <w:p w14:paraId="734043B8" w14:textId="77777777" w:rsidR="00754B58" w:rsidRDefault="00754B58" w:rsidP="000C2F40">
      <w:r w:rsidRPr="00754B58">
        <w:t xml:space="preserve">L'établissement met en place une écoute individualisée de l'enfant par : </w:t>
      </w:r>
    </w:p>
    <w:p w14:paraId="01B93134" w14:textId="2C8A2A0B" w:rsidR="00754B58" w:rsidRDefault="00754B58" w:rsidP="000C2F40">
      <w:r>
        <w:t>-</w:t>
      </w:r>
      <w:r w:rsidRPr="00754B58">
        <w:t xml:space="preserve"> l’acceptation de soi dans le succès ou dans l'erreur, par la valorisation, le sentiment de sécurité et l'absence de jugement de valeur</w:t>
      </w:r>
      <w:r w:rsidR="00731001">
        <w:t> ;</w:t>
      </w:r>
    </w:p>
    <w:p w14:paraId="6E25A0F2" w14:textId="77777777" w:rsidR="00731001" w:rsidRDefault="00754B58" w:rsidP="000C2F40">
      <w:r>
        <w:t xml:space="preserve">- </w:t>
      </w:r>
      <w:r w:rsidRPr="00754B58">
        <w:t>la mise en place d'espaces d'échanges au sein du groupe (conseil des enfants, gestion des conflits par des outils de médiation…)</w:t>
      </w:r>
      <w:r w:rsidR="00731001">
        <w:t> ;</w:t>
      </w:r>
    </w:p>
    <w:p w14:paraId="21D02F40" w14:textId="6C91BD79" w:rsidR="0043384F" w:rsidRDefault="00731001" w:rsidP="000C2F40">
      <w:r>
        <w:t xml:space="preserve">- </w:t>
      </w:r>
      <w:r w:rsidR="00754B58" w:rsidRPr="00754B58">
        <w:t>des ateliers de communication et de gestion des émotions.</w:t>
      </w:r>
    </w:p>
    <w:p w14:paraId="14BC48D0" w14:textId="78F60B6E" w:rsidR="00F6267E" w:rsidRDefault="00F6267E" w:rsidP="000E066F">
      <w:pPr>
        <w:jc w:val="both"/>
      </w:pPr>
      <w:r>
        <w:t xml:space="preserve">Il est demandé aux parents </w:t>
      </w:r>
      <w:r w:rsidR="00B61EE2">
        <w:t>de dialoguer autant que possible avec leur enfant</w:t>
      </w:r>
      <w:r w:rsidR="009963C7">
        <w:t xml:space="preserve">, en </w:t>
      </w:r>
      <w:r w:rsidR="00D14DFE">
        <w:t>évitant les jugements de valeur</w:t>
      </w:r>
      <w:r w:rsidR="00241297">
        <w:t>,</w:t>
      </w:r>
      <w:r w:rsidR="00C26E5D">
        <w:t xml:space="preserve"> afin de </w:t>
      </w:r>
      <w:r w:rsidR="00C27DF3">
        <w:t>créer le même</w:t>
      </w:r>
      <w:r w:rsidR="00785223">
        <w:t xml:space="preserve"> </w:t>
      </w:r>
      <w:r w:rsidR="007E71F6">
        <w:t>univers propice au développement de la confiance, en soi et envers l’autre</w:t>
      </w:r>
      <w:r w:rsidR="00AE71EA">
        <w:t>, pour l’enfant</w:t>
      </w:r>
      <w:r w:rsidR="007E71F6">
        <w:t>.</w:t>
      </w:r>
    </w:p>
    <w:p w14:paraId="07C863CE" w14:textId="77777777" w:rsidR="00D52C04" w:rsidRDefault="00D52C04" w:rsidP="00D52C04">
      <w:pPr>
        <w:pStyle w:val="Titre4"/>
      </w:pPr>
      <w:bookmarkStart w:id="8" w:name="_Toc94262598"/>
      <w:r>
        <w:t>L’environnement psycho-affectif : bienveillance, cadre et liberté</w:t>
      </w:r>
      <w:bookmarkEnd w:id="8"/>
      <w:r>
        <w:t xml:space="preserve"> </w:t>
      </w:r>
    </w:p>
    <w:p w14:paraId="2DA97A1A" w14:textId="77777777" w:rsidR="00D52C04" w:rsidRDefault="00D52C04" w:rsidP="00D52C04">
      <w:pPr>
        <w:jc w:val="both"/>
        <w:rPr>
          <w:sz w:val="23"/>
          <w:szCs w:val="23"/>
        </w:rPr>
      </w:pPr>
      <w:r>
        <w:rPr>
          <w:sz w:val="23"/>
          <w:szCs w:val="23"/>
        </w:rPr>
        <w:t xml:space="preserve">L’école offre un cadre respectueux pour l’enfant : respect de ses besoins, de son développement, autonomie et écoute. L’adulte est initiateur d’une collaboration active avec les enfants. L’objectif principal de l’établissement </w:t>
      </w:r>
      <w:r w:rsidRPr="00223912">
        <w:rPr>
          <w:i/>
          <w:iCs/>
          <w:sz w:val="23"/>
          <w:szCs w:val="23"/>
        </w:rPr>
        <w:t>Rêves en grand</w:t>
      </w:r>
      <w:r>
        <w:rPr>
          <w:sz w:val="23"/>
          <w:szCs w:val="23"/>
        </w:rPr>
        <w:t xml:space="preserve"> est de permettre à l’enfant de gérer seul – et de façon naturelle - son apprentissage et ses connaissances tout en évitant le plus possible toute interférence de l’adulte. L’enfant est placé dans un contexte où il a le temps nécessaire pour réaliser ses découvertes et ses observations, grâce à la création d’une ambiance qui y est propice.</w:t>
      </w:r>
    </w:p>
    <w:p w14:paraId="4C75A387" w14:textId="62FC0A56" w:rsidR="00DA3E41" w:rsidRDefault="00D52C04" w:rsidP="00D52C04">
      <w:pPr>
        <w:jc w:val="both"/>
        <w:rPr>
          <w:sz w:val="23"/>
          <w:szCs w:val="23"/>
        </w:rPr>
      </w:pPr>
      <w:r>
        <w:rPr>
          <w:sz w:val="23"/>
          <w:szCs w:val="23"/>
        </w:rPr>
        <w:t>Cette ambiance est notamment permise par l’organisation matérielle de l’apprentissage (ameublement proportionné à l’enfant, présentation de matériels pédagogiques permettant à l’enfant d’évoluer au libre choix de ses occupations et de ses mouvements), et par la bienveillance des éducateurs. L’éducateur est présent, mais non prégnant. Il fixe les limites et le cadre</w:t>
      </w:r>
      <w:r w:rsidR="00DA3E41">
        <w:rPr>
          <w:sz w:val="23"/>
          <w:szCs w:val="23"/>
        </w:rPr>
        <w:t xml:space="preserve"> : </w:t>
      </w:r>
    </w:p>
    <w:p w14:paraId="40BCE511" w14:textId="43B04F00" w:rsidR="00DA3E41" w:rsidRPr="00DA3E41" w:rsidRDefault="00DA3E41" w:rsidP="00DA3E41">
      <w:pPr>
        <w:jc w:val="both"/>
        <w:rPr>
          <w:sz w:val="23"/>
          <w:szCs w:val="23"/>
        </w:rPr>
      </w:pPr>
      <w:r w:rsidRPr="00DA3E41">
        <w:rPr>
          <w:sz w:val="23"/>
          <w:szCs w:val="23"/>
        </w:rPr>
        <w:t xml:space="preserve">- </w:t>
      </w:r>
      <w:r>
        <w:rPr>
          <w:sz w:val="23"/>
          <w:szCs w:val="23"/>
        </w:rPr>
        <w:t>I</w:t>
      </w:r>
      <w:r w:rsidR="00B964ED">
        <w:rPr>
          <w:sz w:val="23"/>
          <w:szCs w:val="23"/>
        </w:rPr>
        <w:t>l d</w:t>
      </w:r>
      <w:r w:rsidRPr="00DA3E41">
        <w:rPr>
          <w:sz w:val="23"/>
          <w:szCs w:val="23"/>
        </w:rPr>
        <w:t>éfini</w:t>
      </w:r>
      <w:r w:rsidR="00B964ED">
        <w:rPr>
          <w:sz w:val="23"/>
          <w:szCs w:val="23"/>
        </w:rPr>
        <w:t>t</w:t>
      </w:r>
      <w:r w:rsidRPr="00DA3E41">
        <w:rPr>
          <w:sz w:val="23"/>
          <w:szCs w:val="23"/>
        </w:rPr>
        <w:t xml:space="preserve"> des règles claires et fermes pour assurer la cohésion de la vie de groupe</w:t>
      </w:r>
      <w:r w:rsidR="00670354">
        <w:rPr>
          <w:sz w:val="23"/>
          <w:szCs w:val="23"/>
        </w:rPr>
        <w:t xml:space="preserve"> et a</w:t>
      </w:r>
      <w:r w:rsidRPr="00DA3E41">
        <w:rPr>
          <w:sz w:val="23"/>
          <w:szCs w:val="23"/>
        </w:rPr>
        <w:t>mener l’enfant de façon positive et active à comprendre et respecter ces règles.</w:t>
      </w:r>
    </w:p>
    <w:p w14:paraId="29AC9B5D" w14:textId="77777777" w:rsidR="00DA3E41" w:rsidRPr="00DA3E41" w:rsidRDefault="00DA3E41" w:rsidP="00DA3E41">
      <w:pPr>
        <w:jc w:val="both"/>
        <w:rPr>
          <w:i/>
          <w:iCs/>
          <w:sz w:val="23"/>
          <w:szCs w:val="23"/>
        </w:rPr>
      </w:pPr>
      <w:r w:rsidRPr="00DA3E41">
        <w:rPr>
          <w:sz w:val="23"/>
          <w:szCs w:val="23"/>
        </w:rPr>
        <w:t xml:space="preserve">- Le «non» adressé à l’enfant est réservé en cas de danger. </w:t>
      </w:r>
      <w:r w:rsidRPr="00DA3E41">
        <w:rPr>
          <w:i/>
          <w:iCs/>
          <w:sz w:val="23"/>
          <w:szCs w:val="23"/>
        </w:rPr>
        <w:t>Par exemple : si l’enfant souhaite prendre une activité sans avoir rangé la précédente, nous lui dirons: Oui, tu souhaites faire ce travail ! Tu te souviens, tu dois d’abord ranger ton autre activité. Si l’enfant tape, pousse, pince, met une noix dans la bouche: Non, tu n’as pas le droit de faire cela !</w:t>
      </w:r>
    </w:p>
    <w:p w14:paraId="5B6015E4" w14:textId="12FE9A64" w:rsidR="003C2D62" w:rsidRDefault="00D52C04" w:rsidP="00D52C04">
      <w:pPr>
        <w:jc w:val="both"/>
        <w:rPr>
          <w:sz w:val="23"/>
          <w:szCs w:val="23"/>
        </w:rPr>
      </w:pPr>
      <w:r>
        <w:rPr>
          <w:sz w:val="23"/>
          <w:szCs w:val="23"/>
        </w:rPr>
        <w:t xml:space="preserve">Il encourage et sollicite l’enfant en présentant les différentes possibilités d’ateliers, de matériels pédagogiques adaptés à son niveau de maturité. L’ambiance vise à responsabiliser l’enfant afin d’en faire l’acteur de son développement intellectuel et affectif. </w:t>
      </w:r>
    </w:p>
    <w:p w14:paraId="59BE0DFC" w14:textId="599B9A55" w:rsidR="00D52C04" w:rsidRDefault="00D52C04" w:rsidP="00D52C04">
      <w:pPr>
        <w:jc w:val="both"/>
        <w:rPr>
          <w:sz w:val="23"/>
          <w:szCs w:val="23"/>
        </w:rPr>
      </w:pPr>
      <w:r>
        <w:rPr>
          <w:sz w:val="23"/>
          <w:szCs w:val="23"/>
        </w:rPr>
        <w:t xml:space="preserve">Il est important que les parents soient </w:t>
      </w:r>
      <w:r w:rsidR="00EC2A0F">
        <w:rPr>
          <w:sz w:val="23"/>
          <w:szCs w:val="23"/>
        </w:rPr>
        <w:t xml:space="preserve">également </w:t>
      </w:r>
      <w:r>
        <w:rPr>
          <w:sz w:val="23"/>
          <w:szCs w:val="23"/>
        </w:rPr>
        <w:t xml:space="preserve">sensibilisés à la démarche éducative de l’école, au suivi évolutif de leur enfant et invités à y participer activement. </w:t>
      </w:r>
    </w:p>
    <w:p w14:paraId="0F63EEAF" w14:textId="77777777" w:rsidR="00D52C04" w:rsidRDefault="00D52C04" w:rsidP="000C2F40"/>
    <w:p w14:paraId="18C015CC" w14:textId="67702412" w:rsidR="009C77F7" w:rsidRDefault="00E44308" w:rsidP="00DF7E57">
      <w:pPr>
        <w:pStyle w:val="Titre4"/>
      </w:pPr>
      <w:bookmarkStart w:id="9" w:name="_Toc94262599"/>
      <w:r>
        <w:t>Présentation d’activités</w:t>
      </w:r>
      <w:r w:rsidR="004B2E35">
        <w:t xml:space="preserve"> et suivi</w:t>
      </w:r>
      <w:bookmarkEnd w:id="9"/>
    </w:p>
    <w:p w14:paraId="6A7E8FBE" w14:textId="77777777" w:rsidR="00D377DB" w:rsidRDefault="00E44308" w:rsidP="00D377DB">
      <w:pPr>
        <w:jc w:val="both"/>
      </w:pPr>
      <w:r w:rsidRPr="00E44308">
        <w:t>Toute activité de classe est amenée à l’enfant par l’éducateur par le biais d’une présentation unique. L’enfant répétera ces activités uniquement dans le cadre de la classe. Si les parents souhaitent prolonger les apprentissages à la maison, il s’agira nécessairement d’autres activités en cohérence avec ce que l’enfant apprend à l’école. Dans ce cas, parents et éducateurs se concerteront pour définir ce qui peut être fait à la maison.</w:t>
      </w:r>
    </w:p>
    <w:p w14:paraId="590DE648" w14:textId="5FF3AEC2" w:rsidR="00115415" w:rsidRDefault="004A6397" w:rsidP="00D377DB">
      <w:pPr>
        <w:jc w:val="both"/>
        <w:rPr>
          <w:i/>
          <w:iCs/>
        </w:rPr>
      </w:pPr>
      <w:r w:rsidRPr="004A6397">
        <w:t xml:space="preserve">Les parents accompagnent et accueillent les progrès de l’enfant à la maison en lui donnant la possibilité d’appliquer ce qu’il a appris dans le quotidien. </w:t>
      </w:r>
      <w:r w:rsidRPr="009813A2">
        <w:rPr>
          <w:i/>
          <w:iCs/>
        </w:rPr>
        <w:t>Par ex:</w:t>
      </w:r>
      <w:r w:rsidR="009813A2" w:rsidRPr="009813A2">
        <w:rPr>
          <w:i/>
          <w:iCs/>
        </w:rPr>
        <w:t xml:space="preserve"> </w:t>
      </w:r>
      <w:r w:rsidRPr="009813A2">
        <w:rPr>
          <w:i/>
          <w:iCs/>
        </w:rPr>
        <w:t>se servir de l’eau, s’habiller, écrire la liste des courses, résoudre une opération ou aller chercher du</w:t>
      </w:r>
      <w:r w:rsidR="009813A2" w:rsidRPr="009813A2">
        <w:rPr>
          <w:i/>
          <w:iCs/>
        </w:rPr>
        <w:t xml:space="preserve"> </w:t>
      </w:r>
      <w:r w:rsidRPr="009813A2">
        <w:rPr>
          <w:i/>
          <w:iCs/>
        </w:rPr>
        <w:t>pain en ayant la responsabilité de compter</w:t>
      </w:r>
      <w:r w:rsidR="009813A2" w:rsidRPr="009813A2">
        <w:rPr>
          <w:i/>
          <w:iCs/>
        </w:rPr>
        <w:t xml:space="preserve"> </w:t>
      </w:r>
      <w:r w:rsidRPr="009813A2">
        <w:rPr>
          <w:i/>
          <w:iCs/>
        </w:rPr>
        <w:t>la monnaie rendue...</w:t>
      </w:r>
    </w:p>
    <w:p w14:paraId="0B6C1E8D" w14:textId="77777777" w:rsidR="004B2E35" w:rsidRPr="0069652A" w:rsidRDefault="004B2E35" w:rsidP="00D377DB">
      <w:pPr>
        <w:jc w:val="both"/>
        <w:rPr>
          <w:i/>
          <w:iCs/>
        </w:rPr>
      </w:pPr>
      <w:r w:rsidRPr="004B2E35">
        <w:t xml:space="preserve">Les éducateurs ( enseignants et parents ) s’engagent à une prise de conscience autour des besoins de l’enfant et de la responsabilité des adultes. </w:t>
      </w:r>
      <w:r w:rsidRPr="0069652A">
        <w:rPr>
          <w:i/>
          <w:iCs/>
        </w:rPr>
        <w:t>Par ex: si un enfant échoue à une activité, l’éducateur recherchera où lui-même s’est trompé et terminera l’activité sans stigmatiser l’enfant dans l’échec mais sur une note positive: nous reprendrons cette activité plus tard, pour l’instant tu continues à travailler avec cet autre matériel.</w:t>
      </w:r>
    </w:p>
    <w:p w14:paraId="0F14872F" w14:textId="43230A46" w:rsidR="000D2405" w:rsidRDefault="004B2E35" w:rsidP="00D377DB">
      <w:pPr>
        <w:jc w:val="both"/>
      </w:pPr>
      <w:r w:rsidRPr="004B2E35">
        <w:t>Les enseignants s’engagent à s’investir auprès des parents pour animer des ateliers ou réunions de parents autour de la croissance des enfants, de leurs besoins, de la gestion des émotions, de la pédagogie Montessori...</w:t>
      </w:r>
    </w:p>
    <w:p w14:paraId="4B63FD59" w14:textId="5F123776" w:rsidR="006D67C0" w:rsidRDefault="00292AB5" w:rsidP="2E5A4985">
      <w:pPr>
        <w:jc w:val="both"/>
        <w:rPr>
          <w:rStyle w:val="Titre2Car"/>
        </w:rPr>
      </w:pPr>
      <w:r>
        <w:br/>
      </w:r>
      <w:bookmarkStart w:id="10" w:name="_Toc94195913"/>
      <w:bookmarkStart w:id="11" w:name="_Toc94262600"/>
      <w:r w:rsidR="00F053D8">
        <w:rPr>
          <w:rStyle w:val="Titre2Car"/>
        </w:rPr>
        <w:t>Principes pédagogiques</w:t>
      </w:r>
      <w:bookmarkEnd w:id="10"/>
      <w:bookmarkEnd w:id="11"/>
    </w:p>
    <w:p w14:paraId="79F559C4" w14:textId="77777777" w:rsidR="00B77740" w:rsidRDefault="00B77740" w:rsidP="00B77740">
      <w:pPr>
        <w:pStyle w:val="Titre4"/>
      </w:pPr>
      <w:bookmarkStart w:id="12" w:name="_Toc94262601"/>
      <w:r>
        <w:t>Une pédagogie mixte</w:t>
      </w:r>
      <w:bookmarkEnd w:id="12"/>
    </w:p>
    <w:p w14:paraId="538D5197" w14:textId="333B032B" w:rsidR="00815DDC" w:rsidRDefault="006B4244" w:rsidP="006B4244">
      <w:pPr>
        <w:jc w:val="both"/>
      </w:pPr>
      <w:r w:rsidRPr="006B4244">
        <w:t>Les recommandations et directives, concernant les apprentissages fondamentaux et les approfondissements, sont intégrées au projet pédagogique comme objectifs en terme</w:t>
      </w:r>
      <w:r w:rsidR="00815DDC">
        <w:t>s</w:t>
      </w:r>
      <w:r w:rsidRPr="006B4244">
        <w:t xml:space="preserve"> d'acquisitions. Pour y répondre, l’école utilise une pédagogie mixte à forte dominante Montessori. </w:t>
      </w:r>
    </w:p>
    <w:p w14:paraId="15439E77" w14:textId="77777777" w:rsidR="00EB2DE1" w:rsidRDefault="006B4244" w:rsidP="006B4244">
      <w:pPr>
        <w:jc w:val="both"/>
      </w:pPr>
      <w:r w:rsidRPr="006B4244">
        <w:t>L'organisation de l'école, le suivi individualisé des élèves, la méthode Montessori permettent aisément de répondre aux objectifs visés par les Instructions Officielles voire de</w:t>
      </w:r>
      <w:r>
        <w:t xml:space="preserve"> </w:t>
      </w:r>
      <w:r w:rsidRPr="006B4244">
        <w:t xml:space="preserve">les dépasser. L’acquisition du socle commun de connaissances et de compétences est garantie à la fin de chaque cycle. </w:t>
      </w:r>
    </w:p>
    <w:p w14:paraId="1FE4CC9B" w14:textId="77777777" w:rsidR="00A457A5" w:rsidRDefault="006B4244" w:rsidP="006B4244">
      <w:pPr>
        <w:jc w:val="both"/>
      </w:pPr>
      <w:r w:rsidRPr="006B4244">
        <w:t xml:space="preserve">Les Instructions Officielles du Ministère de l’Éducation Nationale sont prises en compte en cycle 2 et </w:t>
      </w:r>
      <w:r w:rsidR="00474CC8">
        <w:t xml:space="preserve">le seront en cycle </w:t>
      </w:r>
      <w:r w:rsidRPr="006B4244">
        <w:t>3</w:t>
      </w:r>
      <w:r w:rsidR="00474CC8">
        <w:t>, en particulier</w:t>
      </w:r>
      <w:r w:rsidRPr="006B4244">
        <w:t xml:space="preserve"> lorsque </w:t>
      </w:r>
      <w:r w:rsidR="00E20AA2">
        <w:t>ce dernier</w:t>
      </w:r>
      <w:r w:rsidRPr="006B4244">
        <w:t xml:space="preserve"> sera ouvert </w:t>
      </w:r>
      <w:r w:rsidR="0012424E">
        <w:t xml:space="preserve">dans sa globalité (incluant la </w:t>
      </w:r>
      <w:r w:rsidR="0039734A">
        <w:t>6</w:t>
      </w:r>
      <w:r w:rsidR="0039734A" w:rsidRPr="0039734A">
        <w:rPr>
          <w:vertAlign w:val="superscript"/>
        </w:rPr>
        <w:t>e</w:t>
      </w:r>
      <w:r w:rsidR="0039734A">
        <w:t xml:space="preserve">) </w:t>
      </w:r>
      <w:r w:rsidRPr="006B4244">
        <w:t xml:space="preserve">en 2éme ou 3ème année d’exercice de l’école </w:t>
      </w:r>
      <w:r w:rsidR="00E20AA2" w:rsidRPr="00E20AA2">
        <w:rPr>
          <w:i/>
          <w:iCs/>
        </w:rPr>
        <w:t>R</w:t>
      </w:r>
      <w:r w:rsidRPr="00E20AA2">
        <w:rPr>
          <w:i/>
          <w:iCs/>
        </w:rPr>
        <w:t>êves en grand</w:t>
      </w:r>
      <w:r w:rsidRPr="006B4244">
        <w:t xml:space="preserve">. </w:t>
      </w:r>
    </w:p>
    <w:p w14:paraId="7D32EB07" w14:textId="77777777" w:rsidR="00F9492F" w:rsidRDefault="006B4244" w:rsidP="006B4244">
      <w:pPr>
        <w:jc w:val="both"/>
        <w:rPr>
          <w:sz w:val="23"/>
          <w:szCs w:val="23"/>
        </w:rPr>
      </w:pPr>
      <w:r w:rsidRPr="006B4244">
        <w:t>Toutes les leçons proposées selon la méthode Montessori utilisent des cas concrets, en emmenant l’enfant à la déduction. Grâce à la répétition récurrente, l'enfant se familiarise avec les concepts étudiés. L’année est clôturée par la révision des fiches de l’Education Nationale afin de valider les acquis. En cycle 3, de manière progressive, du travail à la maison est proposé (poésie à</w:t>
      </w:r>
      <w:r w:rsidR="00551ED0">
        <w:t xml:space="preserve"> </w:t>
      </w:r>
      <w:r w:rsidR="00551ED0">
        <w:rPr>
          <w:sz w:val="23"/>
          <w:szCs w:val="23"/>
        </w:rPr>
        <w:t xml:space="preserve">apprendre, exercices d'histoire, exposés à préparer...). </w:t>
      </w:r>
    </w:p>
    <w:p w14:paraId="3DAAD9F6" w14:textId="77777777" w:rsidR="00F9492F" w:rsidRDefault="00551ED0" w:rsidP="006B4244">
      <w:pPr>
        <w:jc w:val="both"/>
        <w:rPr>
          <w:sz w:val="23"/>
          <w:szCs w:val="23"/>
        </w:rPr>
      </w:pPr>
      <w:r>
        <w:rPr>
          <w:sz w:val="23"/>
          <w:szCs w:val="23"/>
        </w:rPr>
        <w:t xml:space="preserve">En CM2, des devoirs sur table sont aussi réalisés dans les différentes matières. </w:t>
      </w:r>
    </w:p>
    <w:p w14:paraId="33F5B555" w14:textId="601EF7E0" w:rsidR="00D27CB9" w:rsidRDefault="00551ED0" w:rsidP="00D27CB9">
      <w:pPr>
        <w:pStyle w:val="Titre4"/>
      </w:pPr>
      <w:bookmarkStart w:id="13" w:name="_Toc94262602"/>
      <w:r>
        <w:t>Une pédagogie active</w:t>
      </w:r>
      <w:bookmarkEnd w:id="13"/>
      <w:r>
        <w:t xml:space="preserve"> </w:t>
      </w:r>
    </w:p>
    <w:p w14:paraId="2B2EB905" w14:textId="36195EC7" w:rsidR="001C10E8" w:rsidRDefault="00551ED0" w:rsidP="006B4244">
      <w:pPr>
        <w:jc w:val="both"/>
        <w:rPr>
          <w:sz w:val="23"/>
          <w:szCs w:val="23"/>
        </w:rPr>
      </w:pPr>
      <w:r>
        <w:rPr>
          <w:sz w:val="23"/>
          <w:szCs w:val="23"/>
        </w:rPr>
        <w:t>La pédagogie d’inspiration Montessori a recours à un matériel spécifique (cubes, puzzles, formes géométriques, alphabet mobile, etc.</w:t>
      </w:r>
      <w:r w:rsidR="000265B6">
        <w:rPr>
          <w:sz w:val="23"/>
          <w:szCs w:val="23"/>
        </w:rPr>
        <w:t xml:space="preserve"> : </w:t>
      </w:r>
      <w:r w:rsidR="00CA0AFB">
        <w:rPr>
          <w:sz w:val="23"/>
          <w:szCs w:val="23"/>
        </w:rPr>
        <w:t>voir annexe 1</w:t>
      </w:r>
      <w:r>
        <w:rPr>
          <w:sz w:val="23"/>
          <w:szCs w:val="23"/>
        </w:rPr>
        <w:t xml:space="preserve">) que les enfants manipulent pour maîtriser les savoirs fondamentaux. Les apprentissages passent ainsi par l'expérimentation concrète où l'enfant est acteur de son propre enseignement. </w:t>
      </w:r>
    </w:p>
    <w:p w14:paraId="4152A376" w14:textId="77777777" w:rsidR="00D11A68" w:rsidRDefault="00551ED0" w:rsidP="006B4244">
      <w:pPr>
        <w:jc w:val="both"/>
        <w:rPr>
          <w:sz w:val="23"/>
          <w:szCs w:val="23"/>
        </w:rPr>
      </w:pPr>
      <w:r>
        <w:rPr>
          <w:sz w:val="23"/>
          <w:szCs w:val="23"/>
        </w:rPr>
        <w:t xml:space="preserve">Par ailleurs, l'établissement développe un enseignement interdisciplinaire par des jeux, des ateliers d’art, de sport, de langues et de travaux manuels. Les projets de création de journal, de pièces de théâtre, de spectacles de danse, de montages d’expositions font partie intégrante de cette pédagogie active. Il en va de même pour les activités de jardinage, de constructions et de jeux extérieurs. Tous les moyens sont mis en </w:t>
      </w:r>
      <w:r w:rsidR="00D11A68">
        <w:rPr>
          <w:sz w:val="23"/>
          <w:szCs w:val="23"/>
        </w:rPr>
        <w:t xml:space="preserve">œuvre </w:t>
      </w:r>
      <w:r>
        <w:rPr>
          <w:sz w:val="23"/>
          <w:szCs w:val="23"/>
        </w:rPr>
        <w:t xml:space="preserve">pour donner libre cours à la créativité de l’enfant lui permettant un développement harmonieux. </w:t>
      </w:r>
    </w:p>
    <w:p w14:paraId="48D5509D" w14:textId="77777777" w:rsidR="00D11A68" w:rsidRDefault="00551ED0" w:rsidP="00D11A68">
      <w:pPr>
        <w:pStyle w:val="Titre4"/>
      </w:pPr>
      <w:bookmarkStart w:id="14" w:name="_Toc94262603"/>
      <w:r>
        <w:t>Une pédagogie adaptée</w:t>
      </w:r>
      <w:bookmarkEnd w:id="14"/>
      <w:r>
        <w:t xml:space="preserve"> </w:t>
      </w:r>
    </w:p>
    <w:p w14:paraId="0722D583" w14:textId="77777777" w:rsidR="003C7621" w:rsidRDefault="00551ED0" w:rsidP="006B4244">
      <w:pPr>
        <w:jc w:val="both"/>
        <w:rPr>
          <w:sz w:val="23"/>
          <w:szCs w:val="23"/>
        </w:rPr>
      </w:pPr>
      <w:r>
        <w:rPr>
          <w:sz w:val="23"/>
          <w:szCs w:val="23"/>
        </w:rPr>
        <w:t xml:space="preserve">Par l'individualisation des apprentissages et l'autonomie, la pédagogie Montessori est adaptée à tous les enfants. Les enfants précoces ou ceux rencontrant diverses difficultés d’apprentissage (développement psychomoteur, troubles « </w:t>
      </w:r>
      <w:proofErr w:type="spellStart"/>
      <w:r>
        <w:rPr>
          <w:sz w:val="23"/>
          <w:szCs w:val="23"/>
        </w:rPr>
        <w:t>dys</w:t>
      </w:r>
      <w:proofErr w:type="spellEnd"/>
      <w:r>
        <w:rPr>
          <w:sz w:val="23"/>
          <w:szCs w:val="23"/>
        </w:rPr>
        <w:t xml:space="preserve"> » etc.) s’épanouissent favorablement par cette méthode d’enseignement. </w:t>
      </w:r>
    </w:p>
    <w:p w14:paraId="49780F1B" w14:textId="77777777" w:rsidR="00DA0262" w:rsidRDefault="00054EC5" w:rsidP="006B4244">
      <w:pPr>
        <w:jc w:val="both"/>
        <w:rPr>
          <w:sz w:val="23"/>
          <w:szCs w:val="23"/>
        </w:rPr>
      </w:pPr>
      <w:r>
        <w:rPr>
          <w:sz w:val="23"/>
          <w:szCs w:val="23"/>
        </w:rPr>
        <w:t xml:space="preserve">L’établissement reste conscient </w:t>
      </w:r>
      <w:r w:rsidR="007502D1">
        <w:rPr>
          <w:sz w:val="23"/>
          <w:szCs w:val="23"/>
        </w:rPr>
        <w:t>qu’</w:t>
      </w:r>
      <w:r w:rsidR="00551ED0">
        <w:rPr>
          <w:sz w:val="23"/>
          <w:szCs w:val="23"/>
        </w:rPr>
        <w:t>un enfant présentant un problème psychomoteur peut nécessiter une aide externe (AVS) lors du travail avec le matériel. Il</w:t>
      </w:r>
      <w:r w:rsidR="00864E56">
        <w:rPr>
          <w:sz w:val="23"/>
          <w:szCs w:val="23"/>
        </w:rPr>
        <w:t xml:space="preserve"> en </w:t>
      </w:r>
      <w:r w:rsidR="00551ED0">
        <w:rPr>
          <w:sz w:val="23"/>
          <w:szCs w:val="23"/>
        </w:rPr>
        <w:t xml:space="preserve"> va de même, si l’enfant a des problèmes d’organisation et/ou d’autonomie. </w:t>
      </w:r>
    </w:p>
    <w:p w14:paraId="467AE379" w14:textId="77777777" w:rsidR="007962A8" w:rsidRDefault="00551ED0" w:rsidP="006B4244">
      <w:pPr>
        <w:jc w:val="both"/>
        <w:rPr>
          <w:sz w:val="23"/>
          <w:szCs w:val="23"/>
        </w:rPr>
      </w:pPr>
      <w:r>
        <w:rPr>
          <w:sz w:val="23"/>
          <w:szCs w:val="23"/>
        </w:rPr>
        <w:t xml:space="preserve">Il </w:t>
      </w:r>
      <w:r w:rsidR="00A44E2B">
        <w:rPr>
          <w:sz w:val="23"/>
          <w:szCs w:val="23"/>
        </w:rPr>
        <w:t>est</w:t>
      </w:r>
      <w:r>
        <w:rPr>
          <w:sz w:val="23"/>
          <w:szCs w:val="23"/>
        </w:rPr>
        <w:t xml:space="preserve"> impératif d’établir des liens de communication et d’échange réguliers</w:t>
      </w:r>
      <w:r w:rsidR="00A44E2B">
        <w:rPr>
          <w:sz w:val="23"/>
          <w:szCs w:val="23"/>
        </w:rPr>
        <w:t xml:space="preserve"> entre les parents et l’équipe pédagogique</w:t>
      </w:r>
      <w:r w:rsidR="00BA4B34">
        <w:rPr>
          <w:sz w:val="23"/>
          <w:szCs w:val="23"/>
        </w:rPr>
        <w:t xml:space="preserve"> de l’école</w:t>
      </w:r>
      <w:r>
        <w:rPr>
          <w:sz w:val="23"/>
          <w:szCs w:val="23"/>
        </w:rPr>
        <w:t xml:space="preserve">. Les éducateurs sont, de façon générale, disponibles pour cet accompagnement. </w:t>
      </w:r>
    </w:p>
    <w:p w14:paraId="5F319E75" w14:textId="77777777" w:rsidR="00CE2EE4" w:rsidRDefault="00BC36CA" w:rsidP="00CE2EE4">
      <w:pPr>
        <w:pStyle w:val="Titre4"/>
      </w:pPr>
      <w:bookmarkStart w:id="15" w:name="_Toc94262604"/>
      <w:r>
        <w:t>L'apprentissage des langues</w:t>
      </w:r>
      <w:bookmarkEnd w:id="15"/>
      <w:r>
        <w:t xml:space="preserve"> </w:t>
      </w:r>
    </w:p>
    <w:p w14:paraId="75F6EDCB" w14:textId="7CEF1966" w:rsidR="00CE2EE4" w:rsidRDefault="00BC36CA" w:rsidP="006B4244">
      <w:pPr>
        <w:jc w:val="both"/>
        <w:rPr>
          <w:sz w:val="23"/>
          <w:szCs w:val="23"/>
        </w:rPr>
      </w:pPr>
      <w:r>
        <w:rPr>
          <w:sz w:val="23"/>
          <w:szCs w:val="23"/>
        </w:rPr>
        <w:t>L’établissement encourage l’ouverture sur le monde à travers l’apprentissage de langues étrangères. L'apprentissage de l'anglais est proposé dès le cycle 1</w:t>
      </w:r>
      <w:r w:rsidR="00F14281">
        <w:rPr>
          <w:sz w:val="23"/>
          <w:szCs w:val="23"/>
        </w:rPr>
        <w:t> :</w:t>
      </w:r>
      <w:r>
        <w:rPr>
          <w:sz w:val="23"/>
          <w:szCs w:val="23"/>
        </w:rPr>
        <w:t xml:space="preserve"> </w:t>
      </w:r>
      <w:r w:rsidR="00F14281">
        <w:rPr>
          <w:sz w:val="23"/>
          <w:szCs w:val="23"/>
        </w:rPr>
        <w:t xml:space="preserve">les enfants sont initiés à l'anglais par des chants, des histoires et des jeux, dans une ambiance pratique et sensorielle. Il est ensuite </w:t>
      </w:r>
      <w:r>
        <w:rPr>
          <w:sz w:val="23"/>
          <w:szCs w:val="23"/>
        </w:rPr>
        <w:t>approfondi au fil de la scolarité de l’enfant. Les autres langues peuvent être proposé</w:t>
      </w:r>
      <w:r w:rsidR="00CE2EE4">
        <w:rPr>
          <w:sz w:val="23"/>
          <w:szCs w:val="23"/>
        </w:rPr>
        <w:t>e</w:t>
      </w:r>
      <w:r>
        <w:rPr>
          <w:sz w:val="23"/>
          <w:szCs w:val="23"/>
        </w:rPr>
        <w:t>s sous formes d’atelier</w:t>
      </w:r>
      <w:r w:rsidR="00CE2EE4">
        <w:rPr>
          <w:sz w:val="23"/>
          <w:szCs w:val="23"/>
        </w:rPr>
        <w:t>s</w:t>
      </w:r>
      <w:r>
        <w:rPr>
          <w:sz w:val="23"/>
          <w:szCs w:val="23"/>
        </w:rPr>
        <w:t xml:space="preserve"> par des intervenant</w:t>
      </w:r>
      <w:r w:rsidR="00CE2EE4">
        <w:rPr>
          <w:sz w:val="23"/>
          <w:szCs w:val="23"/>
        </w:rPr>
        <w:t>s</w:t>
      </w:r>
      <w:r>
        <w:rPr>
          <w:sz w:val="23"/>
          <w:szCs w:val="23"/>
        </w:rPr>
        <w:t xml:space="preserve"> externes. </w:t>
      </w:r>
    </w:p>
    <w:p w14:paraId="1747C999" w14:textId="77777777" w:rsidR="00E961C9" w:rsidRDefault="00BC36CA" w:rsidP="006B4244">
      <w:pPr>
        <w:jc w:val="both"/>
        <w:rPr>
          <w:sz w:val="23"/>
          <w:szCs w:val="23"/>
        </w:rPr>
      </w:pPr>
      <w:r>
        <w:rPr>
          <w:sz w:val="23"/>
          <w:szCs w:val="23"/>
        </w:rPr>
        <w:t xml:space="preserve">De manière générale, au cours de l’année, nous proposons du matériel pédagogique et ludique inspiré du matériel Montessori autour de ces langues. Les enfants peuvent utiliser ces outils de manière autonome en dehors des cours de langue. </w:t>
      </w:r>
    </w:p>
    <w:p w14:paraId="021AD76C" w14:textId="77777777" w:rsidR="00E961C9" w:rsidRDefault="00BC36CA" w:rsidP="006B4244">
      <w:pPr>
        <w:jc w:val="both"/>
        <w:rPr>
          <w:sz w:val="23"/>
          <w:szCs w:val="23"/>
        </w:rPr>
      </w:pPr>
      <w:r>
        <w:rPr>
          <w:sz w:val="23"/>
          <w:szCs w:val="23"/>
        </w:rPr>
        <w:t xml:space="preserve">Les enfants ont également accès à une petite bibliothèque en langues étrangères. </w:t>
      </w:r>
    </w:p>
    <w:p w14:paraId="16BBD270" w14:textId="61F98D7F" w:rsidR="006D67C0" w:rsidRDefault="00292AB5" w:rsidP="002B774D">
      <w:pPr>
        <w:jc w:val="both"/>
      </w:pPr>
      <w:r>
        <w:br/>
      </w:r>
    </w:p>
    <w:p w14:paraId="5631C7C3" w14:textId="5FAE4A0F" w:rsidR="006D67C0" w:rsidRPr="00E053DC" w:rsidRDefault="00292AB5" w:rsidP="2E5A4985">
      <w:pPr>
        <w:jc w:val="both"/>
        <w:rPr>
          <w:rStyle w:val="Titre2Car"/>
        </w:rPr>
      </w:pPr>
      <w:r>
        <w:br/>
      </w:r>
      <w:bookmarkStart w:id="16" w:name="_Toc94262605"/>
      <w:r w:rsidR="16CC82D1" w:rsidRPr="00E053DC">
        <w:rPr>
          <w:rStyle w:val="Titre2Car"/>
        </w:rPr>
        <w:t>Conclusion</w:t>
      </w:r>
      <w:bookmarkEnd w:id="16"/>
    </w:p>
    <w:p w14:paraId="1E0F2F1C" w14:textId="77777777" w:rsidR="004429F4" w:rsidRPr="00BF6CB5" w:rsidRDefault="00292AB5" w:rsidP="2E5A4985">
      <w:pPr>
        <w:jc w:val="both"/>
        <w:rPr>
          <w:sz w:val="23"/>
          <w:szCs w:val="23"/>
        </w:rPr>
      </w:pPr>
      <w:r>
        <w:br/>
      </w:r>
      <w:r w:rsidR="00FF1661" w:rsidRPr="00BF6CB5">
        <w:rPr>
          <w:sz w:val="23"/>
          <w:szCs w:val="23"/>
        </w:rPr>
        <w:t xml:space="preserve">Cette charte vise à poser les principaux </w:t>
      </w:r>
      <w:r w:rsidR="00D279F1" w:rsidRPr="00BF6CB5">
        <w:rPr>
          <w:sz w:val="23"/>
          <w:szCs w:val="23"/>
        </w:rPr>
        <w:t>jalons</w:t>
      </w:r>
      <w:r w:rsidR="00394CE0" w:rsidRPr="00BF6CB5">
        <w:rPr>
          <w:sz w:val="23"/>
          <w:szCs w:val="23"/>
        </w:rPr>
        <w:t xml:space="preserve"> </w:t>
      </w:r>
      <w:r w:rsidR="00C31671" w:rsidRPr="00BF6CB5">
        <w:rPr>
          <w:sz w:val="23"/>
          <w:szCs w:val="23"/>
        </w:rPr>
        <w:t xml:space="preserve">du parcours </w:t>
      </w:r>
      <w:r w:rsidR="16CC82D1" w:rsidRPr="00BF6CB5">
        <w:rPr>
          <w:sz w:val="23"/>
          <w:szCs w:val="23"/>
        </w:rPr>
        <w:t>emprunté ensemble par les éducateurs (les parents et l</w:t>
      </w:r>
      <w:r w:rsidR="00C31671" w:rsidRPr="00BF6CB5">
        <w:rPr>
          <w:sz w:val="23"/>
          <w:szCs w:val="23"/>
        </w:rPr>
        <w:t xml:space="preserve">’équipe pédagogique </w:t>
      </w:r>
      <w:r w:rsidR="00394CE0" w:rsidRPr="00BF6CB5">
        <w:rPr>
          <w:sz w:val="23"/>
          <w:szCs w:val="23"/>
        </w:rPr>
        <w:t>de Rêves en grands</w:t>
      </w:r>
      <w:r w:rsidR="16CC82D1" w:rsidRPr="00BF6CB5">
        <w:rPr>
          <w:sz w:val="23"/>
          <w:szCs w:val="23"/>
        </w:rPr>
        <w:t xml:space="preserve">). </w:t>
      </w:r>
      <w:r w:rsidR="0032114E" w:rsidRPr="00BF6CB5">
        <w:rPr>
          <w:sz w:val="23"/>
          <w:szCs w:val="23"/>
        </w:rPr>
        <w:t xml:space="preserve">L’éducation et le développement du bien-être </w:t>
      </w:r>
      <w:r w:rsidR="00BE6E49" w:rsidRPr="00BF6CB5">
        <w:rPr>
          <w:sz w:val="23"/>
          <w:szCs w:val="23"/>
        </w:rPr>
        <w:t>de l’enfant nous concernent tous</w:t>
      </w:r>
      <w:r w:rsidR="009B41B6" w:rsidRPr="00BF6CB5">
        <w:rPr>
          <w:sz w:val="23"/>
          <w:szCs w:val="23"/>
        </w:rPr>
        <w:t xml:space="preserve"> et nous amène à questionner la méthodologie la mieux adaptée</w:t>
      </w:r>
      <w:r w:rsidR="00295D62" w:rsidRPr="00BF6CB5">
        <w:rPr>
          <w:sz w:val="23"/>
          <w:szCs w:val="23"/>
        </w:rPr>
        <w:t xml:space="preserve">. En faisant le choix d’intégrer une grande part des méthodes développées par Maria Montessori dans notre projet d’établissement, nous scellons par la même occasion un pacte tacite avec les parents pour cheminer </w:t>
      </w:r>
      <w:r w:rsidR="00EB1BAA" w:rsidRPr="00BF6CB5">
        <w:rPr>
          <w:sz w:val="23"/>
          <w:szCs w:val="23"/>
        </w:rPr>
        <w:t>ensemble vers un plein épanouissement des enfants qui nous sont confiés.</w:t>
      </w:r>
      <w:r w:rsidR="004429F4" w:rsidRPr="00BF6CB5">
        <w:rPr>
          <w:sz w:val="23"/>
          <w:szCs w:val="23"/>
        </w:rPr>
        <w:t xml:space="preserve"> </w:t>
      </w:r>
      <w:r w:rsidR="16CC82D1" w:rsidRPr="00BF6CB5">
        <w:rPr>
          <w:sz w:val="23"/>
          <w:szCs w:val="23"/>
        </w:rPr>
        <w:t xml:space="preserve">L’enfant lui-même nous aide à progresser sur ce chemin. </w:t>
      </w:r>
    </w:p>
    <w:p w14:paraId="104BC671" w14:textId="20743AFD" w:rsidR="006D67C0" w:rsidRPr="00BF6CB5" w:rsidRDefault="16CC82D1" w:rsidP="2E5A4985">
      <w:pPr>
        <w:jc w:val="both"/>
        <w:rPr>
          <w:sz w:val="23"/>
          <w:szCs w:val="23"/>
        </w:rPr>
      </w:pPr>
      <w:r w:rsidRPr="00BF6CB5">
        <w:rPr>
          <w:sz w:val="23"/>
          <w:szCs w:val="23"/>
        </w:rPr>
        <w:t>Un des meilleurs moyens d’explorer et d’avancer dans ce vaste domaine est de</w:t>
      </w:r>
      <w:r w:rsidR="00EB1BAA" w:rsidRPr="00BF6CB5">
        <w:rPr>
          <w:sz w:val="23"/>
          <w:szCs w:val="23"/>
        </w:rPr>
        <w:t xml:space="preserve"> </w:t>
      </w:r>
      <w:r w:rsidR="00077FDE" w:rsidRPr="00BF6CB5">
        <w:rPr>
          <w:sz w:val="23"/>
          <w:szCs w:val="23"/>
        </w:rPr>
        <w:t xml:space="preserve">sans cesse </w:t>
      </w:r>
      <w:r w:rsidRPr="00BF6CB5">
        <w:rPr>
          <w:sz w:val="23"/>
          <w:szCs w:val="23"/>
        </w:rPr>
        <w:t xml:space="preserve">communiquer </w:t>
      </w:r>
      <w:r w:rsidR="00EB1BAA" w:rsidRPr="00BF6CB5">
        <w:rPr>
          <w:sz w:val="23"/>
          <w:szCs w:val="23"/>
        </w:rPr>
        <w:t>(</w:t>
      </w:r>
      <w:r w:rsidRPr="00BF6CB5">
        <w:rPr>
          <w:sz w:val="23"/>
          <w:szCs w:val="23"/>
        </w:rPr>
        <w:t>écoute</w:t>
      </w:r>
      <w:r w:rsidR="00077FDE" w:rsidRPr="00BF6CB5">
        <w:rPr>
          <w:sz w:val="23"/>
          <w:szCs w:val="23"/>
        </w:rPr>
        <w:t xml:space="preserve"> de</w:t>
      </w:r>
      <w:r w:rsidRPr="00BF6CB5">
        <w:rPr>
          <w:sz w:val="23"/>
          <w:szCs w:val="23"/>
        </w:rPr>
        <w:t xml:space="preserve"> l’autre, expr</w:t>
      </w:r>
      <w:r w:rsidR="00077FDE" w:rsidRPr="00BF6CB5">
        <w:rPr>
          <w:sz w:val="23"/>
          <w:szCs w:val="23"/>
        </w:rPr>
        <w:t>ession de</w:t>
      </w:r>
      <w:r w:rsidRPr="00BF6CB5">
        <w:rPr>
          <w:sz w:val="23"/>
          <w:szCs w:val="23"/>
        </w:rPr>
        <w:t xml:space="preserve"> soi</w:t>
      </w:r>
      <w:r w:rsidR="00077FDE" w:rsidRPr="00BF6CB5">
        <w:rPr>
          <w:sz w:val="23"/>
          <w:szCs w:val="23"/>
        </w:rPr>
        <w:t xml:space="preserve"> et de son opinion</w:t>
      </w:r>
      <w:r w:rsidRPr="00BF6CB5">
        <w:rPr>
          <w:sz w:val="23"/>
          <w:szCs w:val="23"/>
        </w:rPr>
        <w:t>). C’est pourquoi, en tant que signataires de la dite charte, nous veillons à ce que l'authenticité dans la relation à l'enfant que nous recherchons soit aussi présente à l'esprit pour les relations entre adultes, notamment entre la maison et l'école.</w:t>
      </w:r>
      <w:r w:rsidR="00292AB5" w:rsidRPr="00BF6CB5">
        <w:rPr>
          <w:sz w:val="23"/>
          <w:szCs w:val="23"/>
        </w:rPr>
        <w:br/>
      </w:r>
      <w:r w:rsidRPr="00BF6CB5">
        <w:rPr>
          <w:sz w:val="23"/>
          <w:szCs w:val="23"/>
        </w:rPr>
        <w:t>Parce que tout ressenti est la réalité de chacun, il peut être exprimé tel qu'il se présente : dans la confiance et l'écoute, sans jugement, sans a priori.</w:t>
      </w:r>
    </w:p>
    <w:p w14:paraId="41183436" w14:textId="77777777" w:rsidR="008E5D73" w:rsidRPr="008E5D73" w:rsidRDefault="008E5D73" w:rsidP="008E5D73">
      <w:pPr>
        <w:jc w:val="both"/>
        <w:rPr>
          <w:sz w:val="23"/>
          <w:szCs w:val="23"/>
        </w:rPr>
      </w:pPr>
      <w:r w:rsidRPr="008E5D73">
        <w:rPr>
          <w:sz w:val="23"/>
          <w:szCs w:val="23"/>
        </w:rPr>
        <w:t>Il est également demandé aux parents d’adopter une attitude bienveillante à la maison : ne pas leur donner de travail supplémentaire, être indulgent sur l’éventuelle fatigue, etc.</w:t>
      </w:r>
    </w:p>
    <w:p w14:paraId="5897CC64" w14:textId="454C5439" w:rsidR="008E5D73" w:rsidRPr="008E5D73" w:rsidRDefault="008E5D73" w:rsidP="008E5D73">
      <w:pPr>
        <w:jc w:val="both"/>
        <w:rPr>
          <w:sz w:val="23"/>
          <w:szCs w:val="23"/>
        </w:rPr>
      </w:pPr>
      <w:r w:rsidRPr="008E5D73">
        <w:rPr>
          <w:sz w:val="23"/>
          <w:szCs w:val="23"/>
        </w:rPr>
        <w:t xml:space="preserve">Par ailleurs, à la maison, les parents s’engagent à faire respecter </w:t>
      </w:r>
      <w:r w:rsidR="0047178D" w:rsidRPr="00BF6CB5">
        <w:rPr>
          <w:sz w:val="23"/>
          <w:szCs w:val="23"/>
        </w:rPr>
        <w:t xml:space="preserve">autant que possible </w:t>
      </w:r>
      <w:r w:rsidRPr="008E5D73">
        <w:rPr>
          <w:sz w:val="23"/>
          <w:szCs w:val="23"/>
        </w:rPr>
        <w:t>les règles suivantes :</w:t>
      </w:r>
    </w:p>
    <w:p w14:paraId="5288EAD3" w14:textId="77777777" w:rsidR="008E5D73" w:rsidRPr="008E5D73" w:rsidRDefault="008E5D73" w:rsidP="008E5D73">
      <w:pPr>
        <w:numPr>
          <w:ilvl w:val="0"/>
          <w:numId w:val="1"/>
        </w:numPr>
        <w:jc w:val="both"/>
        <w:rPr>
          <w:sz w:val="23"/>
          <w:szCs w:val="23"/>
        </w:rPr>
      </w:pPr>
      <w:r w:rsidRPr="008E5D73">
        <w:rPr>
          <w:sz w:val="23"/>
          <w:szCs w:val="23"/>
        </w:rPr>
        <w:t>Pas de télévision le matin avant de venir à l’école et durant la pause méridienne.</w:t>
      </w:r>
    </w:p>
    <w:p w14:paraId="69A579F7" w14:textId="77777777" w:rsidR="008E5D73" w:rsidRPr="008E5D73" w:rsidRDefault="008E5D73" w:rsidP="008E5D73">
      <w:pPr>
        <w:numPr>
          <w:ilvl w:val="0"/>
          <w:numId w:val="1"/>
        </w:numPr>
        <w:jc w:val="both"/>
        <w:rPr>
          <w:sz w:val="23"/>
          <w:szCs w:val="23"/>
        </w:rPr>
      </w:pPr>
      <w:r w:rsidRPr="008E5D73">
        <w:rPr>
          <w:sz w:val="23"/>
          <w:szCs w:val="23"/>
        </w:rPr>
        <w:t> Extinction des écrans (au moins tablette et téléphone) au moins une heure avant le coucher. </w:t>
      </w:r>
    </w:p>
    <w:p w14:paraId="0C44E65B" w14:textId="77777777" w:rsidR="008E5D73" w:rsidRPr="008E5D73" w:rsidRDefault="008E5D73" w:rsidP="008E5D73">
      <w:pPr>
        <w:numPr>
          <w:ilvl w:val="0"/>
          <w:numId w:val="2"/>
        </w:numPr>
        <w:jc w:val="both"/>
        <w:rPr>
          <w:sz w:val="23"/>
          <w:szCs w:val="23"/>
        </w:rPr>
      </w:pPr>
      <w:r w:rsidRPr="008E5D73">
        <w:rPr>
          <w:sz w:val="23"/>
          <w:szCs w:val="23"/>
        </w:rPr>
        <w:t>Relecture des leçons avant de dormir mais pas de devoirs écrits éventuellement proposés par les parents. </w:t>
      </w:r>
    </w:p>
    <w:p w14:paraId="4A45DA92" w14:textId="77777777" w:rsidR="008E5D73" w:rsidRPr="008E5D73" w:rsidRDefault="008E5D73" w:rsidP="008E5D73">
      <w:pPr>
        <w:numPr>
          <w:ilvl w:val="0"/>
          <w:numId w:val="3"/>
        </w:numPr>
        <w:jc w:val="both"/>
        <w:rPr>
          <w:sz w:val="23"/>
          <w:szCs w:val="23"/>
        </w:rPr>
      </w:pPr>
      <w:r w:rsidRPr="008E5D73">
        <w:rPr>
          <w:sz w:val="23"/>
          <w:szCs w:val="23"/>
        </w:rPr>
        <w:t>Pas de jeux vidéo les quatre jours d’école.</w:t>
      </w:r>
    </w:p>
    <w:p w14:paraId="28485FCC" w14:textId="77777777" w:rsidR="0013606F" w:rsidRPr="00BF6CB5" w:rsidRDefault="0013606F" w:rsidP="008E5D73">
      <w:pPr>
        <w:jc w:val="both"/>
        <w:rPr>
          <w:sz w:val="23"/>
          <w:szCs w:val="23"/>
        </w:rPr>
      </w:pPr>
    </w:p>
    <w:p w14:paraId="74DEDEA4" w14:textId="4F9535FF" w:rsidR="008E5D73" w:rsidRPr="008E5D73" w:rsidRDefault="008E5D73" w:rsidP="008E5D73">
      <w:pPr>
        <w:jc w:val="both"/>
        <w:rPr>
          <w:sz w:val="23"/>
          <w:szCs w:val="23"/>
        </w:rPr>
      </w:pPr>
      <w:r w:rsidRPr="008E5D73">
        <w:rPr>
          <w:sz w:val="23"/>
          <w:szCs w:val="23"/>
        </w:rPr>
        <w:t xml:space="preserve">Monsieur </w:t>
      </w:r>
      <w:r w:rsidR="0013606F" w:rsidRPr="00BF6CB5">
        <w:rPr>
          <w:sz w:val="23"/>
          <w:szCs w:val="23"/>
        </w:rPr>
        <w:t>/</w:t>
      </w:r>
      <w:r w:rsidRPr="008E5D73">
        <w:rPr>
          <w:sz w:val="23"/>
          <w:szCs w:val="23"/>
        </w:rPr>
        <w:t xml:space="preserve"> Madame …………………………….. s’engagent pour le bien de leur enfant à respecter la charte de l’école et à collaborer étroitement avec le corps professoral.</w:t>
      </w:r>
    </w:p>
    <w:p w14:paraId="5DF6690D" w14:textId="77777777" w:rsidR="00413AA1" w:rsidRPr="00BF6CB5" w:rsidRDefault="00413AA1" w:rsidP="008E5D73">
      <w:pPr>
        <w:jc w:val="both"/>
        <w:rPr>
          <w:sz w:val="23"/>
          <w:szCs w:val="23"/>
        </w:rPr>
      </w:pPr>
    </w:p>
    <w:p w14:paraId="1B7CC3AC" w14:textId="1C6B5DB3" w:rsidR="00413AA1" w:rsidRPr="00BF6CB5" w:rsidRDefault="008E5D73" w:rsidP="008E5D73">
      <w:pPr>
        <w:jc w:val="both"/>
        <w:rPr>
          <w:sz w:val="23"/>
          <w:szCs w:val="23"/>
        </w:rPr>
      </w:pPr>
      <w:r w:rsidRPr="008E5D73">
        <w:rPr>
          <w:sz w:val="23"/>
          <w:szCs w:val="23"/>
        </w:rPr>
        <w:t>Date :                       </w:t>
      </w:r>
    </w:p>
    <w:p w14:paraId="25101DFC" w14:textId="36765D9E" w:rsidR="008E5D73" w:rsidRPr="008E5D73" w:rsidRDefault="008E5D73" w:rsidP="008E5D73">
      <w:pPr>
        <w:jc w:val="both"/>
        <w:rPr>
          <w:sz w:val="23"/>
          <w:szCs w:val="23"/>
        </w:rPr>
      </w:pPr>
      <w:r w:rsidRPr="008E5D73">
        <w:rPr>
          <w:sz w:val="23"/>
          <w:szCs w:val="23"/>
        </w:rPr>
        <w:t>Signature des Parents :                          </w:t>
      </w:r>
      <w:r w:rsidR="00413AA1" w:rsidRPr="00BF6CB5">
        <w:rPr>
          <w:sz w:val="23"/>
          <w:szCs w:val="23"/>
        </w:rPr>
        <w:tab/>
      </w:r>
      <w:r w:rsidR="00413AA1" w:rsidRPr="00BF6CB5">
        <w:rPr>
          <w:sz w:val="23"/>
          <w:szCs w:val="23"/>
        </w:rPr>
        <w:tab/>
      </w:r>
      <w:r w:rsidR="00413AA1" w:rsidRPr="00BF6CB5">
        <w:rPr>
          <w:sz w:val="23"/>
          <w:szCs w:val="23"/>
        </w:rPr>
        <w:tab/>
      </w:r>
      <w:r w:rsidRPr="008E5D73">
        <w:rPr>
          <w:sz w:val="23"/>
          <w:szCs w:val="23"/>
        </w:rPr>
        <w:t xml:space="preserve"> Signature de l’Enfant</w:t>
      </w:r>
      <w:r w:rsidR="00413AA1" w:rsidRPr="00BF6CB5">
        <w:rPr>
          <w:sz w:val="23"/>
          <w:szCs w:val="23"/>
        </w:rPr>
        <w:t xml:space="preserve"> (</w:t>
      </w:r>
      <w:r w:rsidR="00BF6CB5" w:rsidRPr="00BF6CB5">
        <w:rPr>
          <w:sz w:val="23"/>
          <w:szCs w:val="23"/>
        </w:rPr>
        <w:t>à partir du cycle 2)</w:t>
      </w:r>
      <w:r w:rsidRPr="008E5D73">
        <w:rPr>
          <w:sz w:val="23"/>
          <w:szCs w:val="23"/>
        </w:rPr>
        <w:t> :</w:t>
      </w:r>
    </w:p>
    <w:p w14:paraId="1441497B" w14:textId="77777777" w:rsidR="008E5D73" w:rsidRDefault="008E5D73" w:rsidP="2E5A4985">
      <w:pPr>
        <w:jc w:val="both"/>
        <w:rPr>
          <w:sz w:val="23"/>
          <w:szCs w:val="23"/>
        </w:rPr>
      </w:pPr>
    </w:p>
    <w:p w14:paraId="4D05DBEF" w14:textId="77777777" w:rsidR="000267D8" w:rsidRDefault="000267D8" w:rsidP="2E5A4985">
      <w:pPr>
        <w:jc w:val="both"/>
        <w:rPr>
          <w:sz w:val="23"/>
          <w:szCs w:val="23"/>
        </w:rPr>
      </w:pPr>
    </w:p>
    <w:p w14:paraId="1143980E" w14:textId="4BC55514" w:rsidR="000267D8" w:rsidRDefault="000267D8" w:rsidP="000267D8">
      <w:pPr>
        <w:pStyle w:val="Titre2"/>
      </w:pPr>
      <w:bookmarkStart w:id="17" w:name="_Toc94262606"/>
      <w:r>
        <w:t xml:space="preserve">Annexe 1 : </w:t>
      </w:r>
      <w:r w:rsidR="006A229A">
        <w:t xml:space="preserve">Liste des aides au développement de chaque « environnement préparé » (reprise de la Charte </w:t>
      </w:r>
      <w:r w:rsidR="00FD5ABD">
        <w:t xml:space="preserve">des établissements Montessori de </w:t>
      </w:r>
      <w:r w:rsidR="00671046">
        <w:t>France)</w:t>
      </w:r>
      <w:bookmarkEnd w:id="17"/>
    </w:p>
    <w:p w14:paraId="2E99B281" w14:textId="77777777" w:rsidR="008A0863" w:rsidRDefault="008A0863" w:rsidP="008A0863"/>
    <w:p w14:paraId="05D9AA39" w14:textId="77777777" w:rsidR="00D8721C" w:rsidRPr="00D8721C" w:rsidRDefault="00D8721C" w:rsidP="001B5E15">
      <w:pPr>
        <w:jc w:val="center"/>
        <w:rPr>
          <w:sz w:val="28"/>
          <w:szCs w:val="28"/>
        </w:rPr>
      </w:pPr>
      <w:r w:rsidRPr="00D8721C">
        <w:rPr>
          <w:sz w:val="28"/>
          <w:szCs w:val="28"/>
        </w:rPr>
        <w:t>Le Nido</w:t>
      </w:r>
    </w:p>
    <w:p w14:paraId="0A63F699" w14:textId="77777777" w:rsidR="00D8721C" w:rsidRPr="00D8721C" w:rsidRDefault="00D8721C" w:rsidP="00D8721C">
      <w:pPr>
        <w:rPr>
          <w:b/>
          <w:bCs/>
        </w:rPr>
      </w:pPr>
      <w:r w:rsidRPr="00D8721C">
        <w:rPr>
          <w:b/>
          <w:bCs/>
        </w:rPr>
        <w:t>Accueil des enfants de trois mois à la marche assurée soit environ 15/16 mois :</w:t>
      </w:r>
    </w:p>
    <w:p w14:paraId="58905273" w14:textId="77777777" w:rsidR="00BD0775" w:rsidRDefault="00D8721C" w:rsidP="007441D6">
      <w:pPr>
        <w:spacing w:after="0"/>
      </w:pPr>
      <w:r w:rsidRPr="00D8721C">
        <w:t>Aire de la nourriture : Tables et chaise de sevrage</w:t>
      </w:r>
    </w:p>
    <w:p w14:paraId="40C98F16" w14:textId="0C2DEAAB" w:rsidR="00D8721C" w:rsidRPr="00D8721C" w:rsidRDefault="00D8721C" w:rsidP="007441D6">
      <w:pPr>
        <w:spacing w:after="0"/>
      </w:pPr>
      <w:r w:rsidRPr="00D8721C">
        <w:t>Tables de repas</w:t>
      </w:r>
    </w:p>
    <w:p w14:paraId="0F8309C6" w14:textId="77777777" w:rsidR="00D8721C" w:rsidRPr="00D8721C" w:rsidRDefault="00D8721C" w:rsidP="007441D6">
      <w:pPr>
        <w:spacing w:after="0"/>
      </w:pPr>
      <w:r w:rsidRPr="00D8721C">
        <w:t>Aire des soins physiques : Tables de change, vestiaires et casiers</w:t>
      </w:r>
    </w:p>
    <w:p w14:paraId="311AAF0C" w14:textId="77777777" w:rsidR="00D8721C" w:rsidRPr="00D8721C" w:rsidRDefault="00D8721C" w:rsidP="007441D6">
      <w:pPr>
        <w:spacing w:after="0"/>
      </w:pPr>
      <w:r w:rsidRPr="00D8721C">
        <w:t>Aire du mouvement : Matelas et miroirs</w:t>
      </w:r>
    </w:p>
    <w:p w14:paraId="67BA2916" w14:textId="77777777" w:rsidR="00D8721C" w:rsidRPr="00D8721C" w:rsidRDefault="00D8721C" w:rsidP="00D8721C">
      <w:r w:rsidRPr="00D8721C">
        <w:t>Poussettes et landaus pour transporter les enfants.</w:t>
      </w:r>
    </w:p>
    <w:p w14:paraId="6BC72700" w14:textId="77777777" w:rsidR="00D8721C" w:rsidRPr="00D8721C" w:rsidRDefault="00D8721C" w:rsidP="00D8721C">
      <w:pPr>
        <w:rPr>
          <w:u w:val="single"/>
        </w:rPr>
      </w:pPr>
      <w:r w:rsidRPr="00D8721C">
        <w:rPr>
          <w:u w:val="single"/>
        </w:rPr>
        <w:t>Groupe 1 : Activités visuelles, auditives et de préhension (de 2 à 6 mois) :</w:t>
      </w:r>
    </w:p>
    <w:p w14:paraId="52302E6C" w14:textId="77777777" w:rsidR="00D8721C" w:rsidRPr="00D8721C" w:rsidRDefault="00D8721C" w:rsidP="00D8721C">
      <w:pPr>
        <w:rPr>
          <w:b/>
          <w:bCs/>
        </w:rPr>
      </w:pPr>
      <w:r w:rsidRPr="00D8721C">
        <w:rPr>
          <w:b/>
          <w:bCs/>
        </w:rPr>
        <w:t>Activités visuelles :</w:t>
      </w:r>
    </w:p>
    <w:p w14:paraId="1D71D627" w14:textId="77777777" w:rsidR="00D8721C" w:rsidRPr="00D8721C" w:rsidRDefault="00D8721C" w:rsidP="007441D6">
      <w:pPr>
        <w:ind w:firstLine="708"/>
      </w:pPr>
      <w:r w:rsidRPr="00D8721C">
        <w:t xml:space="preserve">□ Mobile de </w:t>
      </w:r>
      <w:proofErr w:type="spellStart"/>
      <w:r w:rsidRPr="00D8721C">
        <w:t>Munari</w:t>
      </w:r>
      <w:proofErr w:type="spellEnd"/>
    </w:p>
    <w:p w14:paraId="333165BE" w14:textId="77777777" w:rsidR="00D8721C" w:rsidRPr="00D8721C" w:rsidRDefault="00D8721C" w:rsidP="007441D6">
      <w:pPr>
        <w:ind w:firstLine="708"/>
      </w:pPr>
      <w:r w:rsidRPr="00D8721C">
        <w:t>□ Mobile de Gobbi</w:t>
      </w:r>
    </w:p>
    <w:p w14:paraId="0919001F" w14:textId="77777777" w:rsidR="00D8721C" w:rsidRPr="00D8721C" w:rsidRDefault="00D8721C" w:rsidP="007441D6">
      <w:pPr>
        <w:ind w:firstLine="708"/>
      </w:pPr>
      <w:r w:rsidRPr="00D8721C">
        <w:t>□ Mobile des danseurs</w:t>
      </w:r>
    </w:p>
    <w:p w14:paraId="1F264D6D" w14:textId="77777777" w:rsidR="00D8721C" w:rsidRPr="00D8721C" w:rsidRDefault="00D8721C" w:rsidP="007441D6">
      <w:pPr>
        <w:ind w:firstLine="708"/>
      </w:pPr>
      <w:r w:rsidRPr="00D8721C">
        <w:t>□ Octaèdre</w:t>
      </w:r>
    </w:p>
    <w:p w14:paraId="1B750FDD" w14:textId="77777777" w:rsidR="00D8721C" w:rsidRPr="00D8721C" w:rsidRDefault="00D8721C" w:rsidP="007441D6">
      <w:pPr>
        <w:ind w:firstLine="708"/>
      </w:pPr>
      <w:r w:rsidRPr="00D8721C">
        <w:t>□ Mobiles du commerce</w:t>
      </w:r>
    </w:p>
    <w:p w14:paraId="74EE4CC6" w14:textId="77777777" w:rsidR="00D8721C" w:rsidRPr="00D8721C" w:rsidRDefault="00D8721C" w:rsidP="007441D6">
      <w:pPr>
        <w:ind w:firstLine="708"/>
      </w:pPr>
      <w:r w:rsidRPr="00D8721C">
        <w:t>□ Plantes et fleurs</w:t>
      </w:r>
    </w:p>
    <w:p w14:paraId="750450AC" w14:textId="77777777" w:rsidR="00D8721C" w:rsidRPr="00D8721C" w:rsidRDefault="00D8721C" w:rsidP="007441D6">
      <w:pPr>
        <w:ind w:firstLine="708"/>
      </w:pPr>
      <w:r w:rsidRPr="00D8721C">
        <w:t>□ Images d’art</w:t>
      </w:r>
    </w:p>
    <w:p w14:paraId="4197C35B" w14:textId="77777777" w:rsidR="00D8721C" w:rsidRPr="00D8721C" w:rsidRDefault="00D8721C" w:rsidP="00D8721C">
      <w:pPr>
        <w:rPr>
          <w:b/>
          <w:bCs/>
        </w:rPr>
      </w:pPr>
      <w:r w:rsidRPr="00D8721C">
        <w:rPr>
          <w:b/>
          <w:bCs/>
        </w:rPr>
        <w:t>Activités auditives :</w:t>
      </w:r>
    </w:p>
    <w:p w14:paraId="762E510C" w14:textId="77777777" w:rsidR="00D8721C" w:rsidRPr="00D8721C" w:rsidRDefault="00D8721C" w:rsidP="007441D6">
      <w:pPr>
        <w:ind w:firstLine="708"/>
      </w:pPr>
      <w:r w:rsidRPr="00D8721C">
        <w:t>□ Parler</w:t>
      </w:r>
    </w:p>
    <w:p w14:paraId="69E83524" w14:textId="77777777" w:rsidR="00D8721C" w:rsidRPr="00D8721C" w:rsidRDefault="00D8721C" w:rsidP="007441D6">
      <w:pPr>
        <w:ind w:firstLine="708"/>
      </w:pPr>
      <w:r w:rsidRPr="00D8721C">
        <w:t>□ Chanter</w:t>
      </w:r>
    </w:p>
    <w:p w14:paraId="0C4B829E" w14:textId="77777777" w:rsidR="00D8721C" w:rsidRPr="00D8721C" w:rsidRDefault="00D8721C" w:rsidP="007441D6">
      <w:pPr>
        <w:ind w:firstLine="708"/>
      </w:pPr>
      <w:r w:rsidRPr="00D8721C">
        <w:t>□ Musique douce</w:t>
      </w:r>
    </w:p>
    <w:p w14:paraId="47DEA763" w14:textId="77777777" w:rsidR="00D8721C" w:rsidRPr="00D8721C" w:rsidRDefault="00D8721C" w:rsidP="00D8721C">
      <w:pPr>
        <w:rPr>
          <w:b/>
          <w:bCs/>
        </w:rPr>
      </w:pPr>
      <w:r w:rsidRPr="00D8721C">
        <w:rPr>
          <w:b/>
          <w:bCs/>
        </w:rPr>
        <w:t>Activités de préhension :</w:t>
      </w:r>
    </w:p>
    <w:p w14:paraId="43C85F73" w14:textId="77777777" w:rsidR="00D8721C" w:rsidRPr="00D8721C" w:rsidRDefault="00D8721C" w:rsidP="007441D6">
      <w:pPr>
        <w:ind w:firstLine="708"/>
      </w:pPr>
      <w:r w:rsidRPr="00D8721C">
        <w:t>□ Mobiles en bois</w:t>
      </w:r>
    </w:p>
    <w:p w14:paraId="79029A7D" w14:textId="77777777" w:rsidR="00D8721C" w:rsidRPr="00D8721C" w:rsidRDefault="00D8721C" w:rsidP="007441D6">
      <w:pPr>
        <w:ind w:firstLine="708"/>
      </w:pPr>
      <w:r w:rsidRPr="00D8721C">
        <w:t>□ Grelot et ruban</w:t>
      </w:r>
    </w:p>
    <w:p w14:paraId="73ED93D6" w14:textId="77777777" w:rsidR="00D8721C" w:rsidRPr="00D8721C" w:rsidRDefault="00D8721C" w:rsidP="007441D6">
      <w:pPr>
        <w:ind w:firstLine="708"/>
      </w:pPr>
      <w:r w:rsidRPr="00D8721C">
        <w:t>□ Anneau et ruban</w:t>
      </w:r>
    </w:p>
    <w:p w14:paraId="7C4D5E44" w14:textId="77777777" w:rsidR="00D8721C" w:rsidRPr="00D8721C" w:rsidRDefault="00D8721C" w:rsidP="007441D6">
      <w:pPr>
        <w:ind w:firstLine="708"/>
      </w:pPr>
      <w:r w:rsidRPr="00D8721C">
        <w:t>□ Hochet de perles</w:t>
      </w:r>
    </w:p>
    <w:p w14:paraId="3F265BB4" w14:textId="77777777" w:rsidR="00D8721C" w:rsidRPr="00D8721C" w:rsidRDefault="00D8721C" w:rsidP="007441D6">
      <w:pPr>
        <w:ind w:firstLine="708"/>
      </w:pPr>
      <w:r w:rsidRPr="00D8721C">
        <w:t>□ Cylindres, sphères et cubes avec grelots à l’intérieur</w:t>
      </w:r>
    </w:p>
    <w:p w14:paraId="3D98CBC0" w14:textId="77777777" w:rsidR="00D8721C" w:rsidRPr="00D8721C" w:rsidRDefault="00D8721C" w:rsidP="007441D6">
      <w:pPr>
        <w:ind w:firstLine="708"/>
      </w:pPr>
      <w:r w:rsidRPr="00D8721C">
        <w:t>□ Anneaux et disques entrelacés</w:t>
      </w:r>
    </w:p>
    <w:p w14:paraId="29CD69E8" w14:textId="77777777" w:rsidR="00D8721C" w:rsidRPr="00D8721C" w:rsidRDefault="00D8721C" w:rsidP="007441D6">
      <w:pPr>
        <w:ind w:firstLine="708"/>
      </w:pPr>
      <w:r w:rsidRPr="00D8721C">
        <w:t xml:space="preserve">□ </w:t>
      </w:r>
      <w:proofErr w:type="spellStart"/>
      <w:r w:rsidRPr="00D8721C">
        <w:t>Dolio</w:t>
      </w:r>
      <w:proofErr w:type="spellEnd"/>
    </w:p>
    <w:p w14:paraId="4864A500" w14:textId="77777777" w:rsidR="00D8721C" w:rsidRPr="00D8721C" w:rsidRDefault="00D8721C" w:rsidP="007441D6">
      <w:pPr>
        <w:ind w:firstLine="708"/>
      </w:pPr>
      <w:r w:rsidRPr="00D8721C">
        <w:t>□ Balles en caoutchouc</w:t>
      </w:r>
    </w:p>
    <w:p w14:paraId="4D7395CA" w14:textId="77777777" w:rsidR="007441D6" w:rsidRDefault="007441D6" w:rsidP="00D8721C"/>
    <w:p w14:paraId="581AC1EC" w14:textId="056D2793" w:rsidR="00D8721C" w:rsidRPr="00D8721C" w:rsidRDefault="00D8721C" w:rsidP="00D8721C">
      <w:pPr>
        <w:rPr>
          <w:u w:val="single"/>
        </w:rPr>
      </w:pPr>
      <w:r w:rsidRPr="00D8721C">
        <w:rPr>
          <w:u w:val="single"/>
        </w:rPr>
        <w:t xml:space="preserve">Groupe 2 : Activités de coordination </w:t>
      </w:r>
      <w:r w:rsidR="007441D6" w:rsidRPr="007441D6">
        <w:rPr>
          <w:u w:val="single"/>
        </w:rPr>
        <w:t>œil</w:t>
      </w:r>
      <w:r w:rsidRPr="00D8721C">
        <w:rPr>
          <w:u w:val="single"/>
        </w:rPr>
        <w:t>/main (de 6 à 15/16 mois) :</w:t>
      </w:r>
    </w:p>
    <w:p w14:paraId="158E5B2C" w14:textId="77777777" w:rsidR="00D8721C" w:rsidRPr="00D8721C" w:rsidRDefault="00D8721C" w:rsidP="000A0DDD">
      <w:pPr>
        <w:spacing w:after="0"/>
        <w:ind w:firstLine="708"/>
      </w:pPr>
      <w:r w:rsidRPr="00D8721C">
        <w:t>□ Anneaux sur base mouvante</w:t>
      </w:r>
    </w:p>
    <w:p w14:paraId="114C51B2" w14:textId="77777777" w:rsidR="00D8721C" w:rsidRPr="00D8721C" w:rsidRDefault="00D8721C" w:rsidP="000A0DDD">
      <w:pPr>
        <w:spacing w:after="0"/>
        <w:ind w:firstLine="708"/>
      </w:pPr>
      <w:r w:rsidRPr="00D8721C">
        <w:t>□ Anneaux sur base table</w:t>
      </w:r>
    </w:p>
    <w:p w14:paraId="37E6E1AC" w14:textId="77777777" w:rsidR="00D8721C" w:rsidRPr="00D8721C" w:rsidRDefault="00D8721C" w:rsidP="000A0DDD">
      <w:pPr>
        <w:spacing w:after="0"/>
        <w:ind w:firstLine="708"/>
      </w:pPr>
      <w:r w:rsidRPr="00D8721C">
        <w:t>□ Tiges et anneaux de différentes dimensions</w:t>
      </w:r>
    </w:p>
    <w:p w14:paraId="2F6C4C51" w14:textId="77777777" w:rsidR="00D8721C" w:rsidRPr="00D8721C" w:rsidRDefault="00D8721C" w:rsidP="000A0DDD">
      <w:pPr>
        <w:spacing w:after="0"/>
        <w:ind w:firstLine="708"/>
      </w:pPr>
      <w:r w:rsidRPr="00D8721C">
        <w:t>□ Quatre ellipsoïdes sur tiges courtes</w:t>
      </w:r>
    </w:p>
    <w:p w14:paraId="68B8882E" w14:textId="77777777" w:rsidR="00D8721C" w:rsidRPr="00D8721C" w:rsidRDefault="00D8721C" w:rsidP="000A0DDD">
      <w:pPr>
        <w:spacing w:after="0"/>
        <w:ind w:firstLine="708"/>
      </w:pPr>
      <w:r w:rsidRPr="00D8721C">
        <w:t>□ Boîte avec balle et plateau</w:t>
      </w:r>
    </w:p>
    <w:p w14:paraId="0A4D34DD" w14:textId="77777777" w:rsidR="00D8721C" w:rsidRPr="00D8721C" w:rsidRDefault="00D8721C" w:rsidP="000A0DDD">
      <w:pPr>
        <w:spacing w:after="0"/>
        <w:ind w:firstLine="708"/>
      </w:pPr>
      <w:r w:rsidRPr="00D8721C">
        <w:t>□ Boîte avec tiroir et balle</w:t>
      </w:r>
    </w:p>
    <w:p w14:paraId="4EF1C831" w14:textId="77777777" w:rsidR="00D8721C" w:rsidRPr="00D8721C" w:rsidRDefault="00D8721C" w:rsidP="000A0DDD">
      <w:pPr>
        <w:spacing w:after="0"/>
        <w:ind w:firstLine="708"/>
      </w:pPr>
      <w:r w:rsidRPr="00D8721C">
        <w:t>□ Boîte avec balle à tricoter</w:t>
      </w:r>
    </w:p>
    <w:p w14:paraId="2C99EBB3" w14:textId="77777777" w:rsidR="00D8721C" w:rsidRPr="00D8721C" w:rsidRDefault="00D8721C" w:rsidP="000A0DDD">
      <w:pPr>
        <w:spacing w:after="0"/>
        <w:ind w:firstLine="708"/>
      </w:pPr>
      <w:r w:rsidRPr="00D8721C">
        <w:t>□ Boîte avec balle à pousser</w:t>
      </w:r>
    </w:p>
    <w:p w14:paraId="27F3FB16" w14:textId="77777777" w:rsidR="00D8721C" w:rsidRPr="00D8721C" w:rsidRDefault="00D8721C" w:rsidP="000A0DDD">
      <w:pPr>
        <w:spacing w:after="0"/>
        <w:ind w:firstLine="708"/>
      </w:pPr>
      <w:r w:rsidRPr="00D8721C">
        <w:t>□ Solides géométriques dans un contenant</w:t>
      </w:r>
    </w:p>
    <w:p w14:paraId="55F4324A" w14:textId="77777777" w:rsidR="00D8721C" w:rsidRPr="00D8721C" w:rsidRDefault="00D8721C" w:rsidP="007441D6">
      <w:pPr>
        <w:ind w:firstLine="708"/>
      </w:pPr>
      <w:r w:rsidRPr="00D8721C">
        <w:t>□ Meubles à clés</w:t>
      </w:r>
    </w:p>
    <w:p w14:paraId="146AB985" w14:textId="77777777" w:rsidR="00D8721C" w:rsidRPr="00D8721C" w:rsidRDefault="00D8721C" w:rsidP="00D8721C">
      <w:pPr>
        <w:rPr>
          <w:u w:val="single"/>
        </w:rPr>
      </w:pPr>
      <w:r w:rsidRPr="00D8721C">
        <w:rPr>
          <w:u w:val="single"/>
        </w:rPr>
        <w:t>Groupes 3 : Activités d’équilibre et de locomotion (de 2 à 15/16 mois) :</w:t>
      </w:r>
    </w:p>
    <w:p w14:paraId="5D5BDE49" w14:textId="77777777" w:rsidR="00D8721C" w:rsidRPr="00D8721C" w:rsidRDefault="00D8721C" w:rsidP="000A0DDD">
      <w:pPr>
        <w:spacing w:after="0"/>
        <w:ind w:firstLine="708"/>
      </w:pPr>
      <w:r w:rsidRPr="00D8721C">
        <w:t>□ Balle et rampe (</w:t>
      </w:r>
      <w:proofErr w:type="spellStart"/>
      <w:r w:rsidRPr="00D8721C">
        <w:t>Takané</w:t>
      </w:r>
      <w:proofErr w:type="spellEnd"/>
      <w:r w:rsidRPr="00D8721C">
        <w:t>)</w:t>
      </w:r>
    </w:p>
    <w:p w14:paraId="286B6E7D" w14:textId="77777777" w:rsidR="00D8721C" w:rsidRPr="00D8721C" w:rsidRDefault="00D8721C" w:rsidP="000A0DDD">
      <w:pPr>
        <w:spacing w:after="0"/>
        <w:ind w:firstLine="708"/>
      </w:pPr>
      <w:r w:rsidRPr="00D8721C">
        <w:t>□ Tracker</w:t>
      </w:r>
    </w:p>
    <w:p w14:paraId="3C7A6E54" w14:textId="77777777" w:rsidR="00D8721C" w:rsidRPr="00D8721C" w:rsidRDefault="00D8721C" w:rsidP="000A0DDD">
      <w:pPr>
        <w:spacing w:after="0"/>
        <w:ind w:firstLine="708"/>
      </w:pPr>
      <w:r w:rsidRPr="00D8721C">
        <w:t>□ Triangle de brachiation</w:t>
      </w:r>
    </w:p>
    <w:p w14:paraId="3FE759D8" w14:textId="77777777" w:rsidR="00D8721C" w:rsidRPr="00D8721C" w:rsidRDefault="00D8721C" w:rsidP="000A0DDD">
      <w:pPr>
        <w:spacing w:after="0"/>
        <w:ind w:firstLine="708"/>
      </w:pPr>
      <w:r w:rsidRPr="00D8721C">
        <w:t>□ Chemin de bois</w:t>
      </w:r>
    </w:p>
    <w:p w14:paraId="296E7854" w14:textId="77777777" w:rsidR="00D8721C" w:rsidRPr="00D8721C" w:rsidRDefault="00D8721C" w:rsidP="000A0DDD">
      <w:pPr>
        <w:spacing w:after="0"/>
        <w:ind w:firstLine="708"/>
      </w:pPr>
      <w:r w:rsidRPr="00D8721C">
        <w:t>□ Marches d’extérieures</w:t>
      </w:r>
    </w:p>
    <w:p w14:paraId="0E0B0596" w14:textId="77777777" w:rsidR="00D8721C" w:rsidRPr="00D8721C" w:rsidRDefault="00D8721C" w:rsidP="000A0DDD">
      <w:pPr>
        <w:spacing w:after="0"/>
        <w:ind w:firstLine="708"/>
      </w:pPr>
      <w:r w:rsidRPr="00D8721C">
        <w:t>□ Plateforme pour grimper</w:t>
      </w:r>
    </w:p>
    <w:p w14:paraId="57E20184" w14:textId="77777777" w:rsidR="00D8721C" w:rsidRPr="00D8721C" w:rsidRDefault="00D8721C" w:rsidP="00F97998">
      <w:pPr>
        <w:ind w:firstLine="708"/>
      </w:pPr>
      <w:r w:rsidRPr="00D8721C">
        <w:t>□ Chariot d’extérieur</w:t>
      </w:r>
    </w:p>
    <w:p w14:paraId="1460FD5F" w14:textId="77777777" w:rsidR="00D8721C" w:rsidRPr="00D8721C" w:rsidRDefault="00D8721C" w:rsidP="00461C1C">
      <w:pPr>
        <w:rPr>
          <w:u w:val="single"/>
        </w:rPr>
      </w:pPr>
      <w:r w:rsidRPr="00D8721C">
        <w:rPr>
          <w:u w:val="single"/>
        </w:rPr>
        <w:t>Le langage (de 6 à 15/16 mois) :</w:t>
      </w:r>
    </w:p>
    <w:p w14:paraId="67E4E5DF" w14:textId="77777777" w:rsidR="00D8721C" w:rsidRPr="00D8721C" w:rsidRDefault="00D8721C" w:rsidP="0098769B">
      <w:pPr>
        <w:spacing w:after="0"/>
        <w:ind w:firstLine="708"/>
      </w:pPr>
      <w:r w:rsidRPr="00D8721C">
        <w:t>□ Nomenclatures de fruits, ou d’objets réels</w:t>
      </w:r>
    </w:p>
    <w:p w14:paraId="53539D56" w14:textId="77777777" w:rsidR="00D8721C" w:rsidRPr="00D8721C" w:rsidRDefault="00D8721C" w:rsidP="0098769B">
      <w:pPr>
        <w:spacing w:after="0"/>
        <w:ind w:firstLine="708"/>
      </w:pPr>
      <w:r w:rsidRPr="00D8721C">
        <w:t>□ Nomenclatures d’objets</w:t>
      </w:r>
    </w:p>
    <w:p w14:paraId="49C7D9B6" w14:textId="77777777" w:rsidR="00D8721C" w:rsidRPr="00D8721C" w:rsidRDefault="00D8721C" w:rsidP="0098769B">
      <w:pPr>
        <w:spacing w:after="0"/>
        <w:ind w:firstLine="708"/>
      </w:pPr>
      <w:r w:rsidRPr="00D8721C">
        <w:t>□ Objets et cartes associés</w:t>
      </w:r>
    </w:p>
    <w:p w14:paraId="12F8036C" w14:textId="77777777" w:rsidR="00D8721C" w:rsidRPr="00D8721C" w:rsidRDefault="00D8721C" w:rsidP="0098769B">
      <w:pPr>
        <w:spacing w:after="0"/>
        <w:ind w:firstLine="708"/>
      </w:pPr>
      <w:r w:rsidRPr="00D8721C">
        <w:t>□ Nomenclatures d’images</w:t>
      </w:r>
    </w:p>
    <w:p w14:paraId="4FA7F3B7" w14:textId="77777777" w:rsidR="00D8721C" w:rsidRPr="00D8721C" w:rsidRDefault="00D8721C" w:rsidP="00461C1C">
      <w:pPr>
        <w:ind w:firstLine="708"/>
      </w:pPr>
      <w:r w:rsidRPr="00D8721C">
        <w:t>□ Livres</w:t>
      </w:r>
    </w:p>
    <w:p w14:paraId="793D9722" w14:textId="32E8C931" w:rsidR="00011812" w:rsidRDefault="00011812">
      <w:r>
        <w:br w:type="page"/>
      </w:r>
    </w:p>
    <w:p w14:paraId="4ADBE385" w14:textId="77777777" w:rsidR="00D8721C" w:rsidRPr="00D8721C" w:rsidRDefault="00D8721C" w:rsidP="00011812">
      <w:pPr>
        <w:jc w:val="center"/>
        <w:rPr>
          <w:b/>
          <w:bCs/>
          <w:sz w:val="28"/>
          <w:szCs w:val="28"/>
        </w:rPr>
      </w:pPr>
      <w:r w:rsidRPr="00D8721C">
        <w:rPr>
          <w:b/>
          <w:bCs/>
          <w:sz w:val="28"/>
          <w:szCs w:val="28"/>
        </w:rPr>
        <w:t>La Communauté Enfantine</w:t>
      </w:r>
    </w:p>
    <w:p w14:paraId="7B694BED" w14:textId="77777777" w:rsidR="003A632F" w:rsidRDefault="003A632F" w:rsidP="00D8721C">
      <w:pPr>
        <w:rPr>
          <w:b/>
          <w:bCs/>
        </w:rPr>
      </w:pPr>
    </w:p>
    <w:p w14:paraId="70B43C01" w14:textId="5FD4A275" w:rsidR="00D8721C" w:rsidRPr="00D8721C" w:rsidRDefault="00D8721C" w:rsidP="00D8721C">
      <w:pPr>
        <w:rPr>
          <w:b/>
          <w:bCs/>
        </w:rPr>
      </w:pPr>
      <w:r w:rsidRPr="00D8721C">
        <w:rPr>
          <w:b/>
          <w:bCs/>
        </w:rPr>
        <w:t>Accueil des enfants de 15/16 mois à 3 ans</w:t>
      </w:r>
    </w:p>
    <w:p w14:paraId="4D6EF8A2" w14:textId="00EF133D" w:rsidR="00D8721C" w:rsidRPr="00D8721C" w:rsidRDefault="00D8721C" w:rsidP="00D8721C">
      <w:pPr>
        <w:rPr>
          <w:u w:val="single"/>
        </w:rPr>
      </w:pPr>
      <w:r w:rsidRPr="00D8721C">
        <w:rPr>
          <w:u w:val="single"/>
        </w:rPr>
        <w:t xml:space="preserve">Groupe 2 : Activités de coordination </w:t>
      </w:r>
      <w:r w:rsidR="003A632F">
        <w:rPr>
          <w:u w:val="single"/>
        </w:rPr>
        <w:t xml:space="preserve">œil </w:t>
      </w:r>
      <w:r w:rsidRPr="00D8721C">
        <w:rPr>
          <w:u w:val="single"/>
        </w:rPr>
        <w:t>/ main :</w:t>
      </w:r>
    </w:p>
    <w:p w14:paraId="35454BE0" w14:textId="77777777" w:rsidR="00D8721C" w:rsidRPr="00D8721C" w:rsidRDefault="00D8721C" w:rsidP="003A632F">
      <w:pPr>
        <w:spacing w:after="0"/>
        <w:ind w:firstLine="708"/>
      </w:pPr>
      <w:r w:rsidRPr="00D8721C">
        <w:t>□ Boîte avec quilles</w:t>
      </w:r>
    </w:p>
    <w:p w14:paraId="3E7C8EDE" w14:textId="77777777" w:rsidR="00D8721C" w:rsidRPr="00D8721C" w:rsidRDefault="00D8721C" w:rsidP="003A632F">
      <w:pPr>
        <w:spacing w:after="0"/>
        <w:ind w:firstLine="708"/>
      </w:pPr>
      <w:r w:rsidRPr="00D8721C">
        <w:t>□ Cubes sur tige verticale</w:t>
      </w:r>
    </w:p>
    <w:p w14:paraId="4B81A0DB" w14:textId="77777777" w:rsidR="00D8721C" w:rsidRPr="00D8721C" w:rsidRDefault="00D8721C" w:rsidP="003A632F">
      <w:pPr>
        <w:spacing w:after="0"/>
        <w:ind w:firstLine="708"/>
      </w:pPr>
      <w:r w:rsidRPr="00D8721C">
        <w:t>□ Disques sur tige horizontale</w:t>
      </w:r>
    </w:p>
    <w:p w14:paraId="4704D2F7" w14:textId="77777777" w:rsidR="00D8721C" w:rsidRPr="00D8721C" w:rsidRDefault="00D8721C" w:rsidP="003A632F">
      <w:pPr>
        <w:spacing w:after="0"/>
        <w:ind w:firstLine="708"/>
      </w:pPr>
      <w:r w:rsidRPr="00D8721C">
        <w:t>□ Tige sur anneaux</w:t>
      </w:r>
    </w:p>
    <w:p w14:paraId="1F1E2CAB" w14:textId="77777777" w:rsidR="00D8721C" w:rsidRPr="00D8721C" w:rsidRDefault="00D8721C" w:rsidP="003A632F">
      <w:pPr>
        <w:spacing w:after="0"/>
        <w:ind w:firstLine="708"/>
      </w:pPr>
      <w:r w:rsidRPr="00D8721C">
        <w:t>□ Enfiler des perles</w:t>
      </w:r>
    </w:p>
    <w:p w14:paraId="63A454EA" w14:textId="77777777" w:rsidR="00D8721C" w:rsidRPr="00D8721C" w:rsidRDefault="00D8721C" w:rsidP="003A632F">
      <w:pPr>
        <w:spacing w:after="0"/>
        <w:ind w:firstLine="708"/>
      </w:pPr>
      <w:r w:rsidRPr="00D8721C">
        <w:t>□ Boîtes à fentes et jetons</w:t>
      </w:r>
    </w:p>
    <w:p w14:paraId="325A8913" w14:textId="77777777" w:rsidR="00D8721C" w:rsidRPr="00D8721C" w:rsidRDefault="00D8721C" w:rsidP="003A632F">
      <w:pPr>
        <w:spacing w:after="0"/>
        <w:ind w:firstLine="708"/>
      </w:pPr>
      <w:r w:rsidRPr="00D8721C">
        <w:t>□ Boîtes à lettres</w:t>
      </w:r>
    </w:p>
    <w:p w14:paraId="56495F3D" w14:textId="77777777" w:rsidR="00D8721C" w:rsidRPr="00D8721C" w:rsidRDefault="00D8721C" w:rsidP="003A632F">
      <w:pPr>
        <w:spacing w:after="0"/>
        <w:ind w:firstLine="708"/>
      </w:pPr>
      <w:r w:rsidRPr="00D8721C">
        <w:t>□ Trier</w:t>
      </w:r>
    </w:p>
    <w:p w14:paraId="57D78FFC" w14:textId="77777777" w:rsidR="00D8721C" w:rsidRPr="00D8721C" w:rsidRDefault="00D8721C" w:rsidP="003A632F">
      <w:pPr>
        <w:spacing w:after="0"/>
        <w:ind w:firstLine="708"/>
      </w:pPr>
      <w:r w:rsidRPr="00D8721C">
        <w:t>□ Ouvrir et fermer des boîtes</w:t>
      </w:r>
    </w:p>
    <w:p w14:paraId="03BB94D0" w14:textId="77777777" w:rsidR="00D8721C" w:rsidRPr="00D8721C" w:rsidRDefault="00D8721C" w:rsidP="003A632F">
      <w:pPr>
        <w:spacing w:after="0"/>
        <w:ind w:firstLine="708"/>
      </w:pPr>
      <w:r w:rsidRPr="00D8721C">
        <w:t>□ Les puzzles</w:t>
      </w:r>
    </w:p>
    <w:p w14:paraId="4E489002" w14:textId="77777777" w:rsidR="00D8721C" w:rsidRPr="00D8721C" w:rsidRDefault="00D8721C" w:rsidP="003A632F">
      <w:pPr>
        <w:spacing w:after="0"/>
        <w:ind w:firstLine="708"/>
      </w:pPr>
      <w:r w:rsidRPr="00D8721C">
        <w:t>□ Boîtes en bois avec des couvercles coulissants</w:t>
      </w:r>
    </w:p>
    <w:p w14:paraId="50C96927" w14:textId="77777777" w:rsidR="00D8721C" w:rsidRPr="00D8721C" w:rsidRDefault="00D8721C" w:rsidP="003A632F">
      <w:pPr>
        <w:spacing w:after="0"/>
        <w:ind w:firstLine="708"/>
      </w:pPr>
      <w:r w:rsidRPr="00D8721C">
        <w:t>□ Boîtes avec casiers</w:t>
      </w:r>
    </w:p>
    <w:p w14:paraId="59D3E17F" w14:textId="77777777" w:rsidR="00D8721C" w:rsidRPr="00D8721C" w:rsidRDefault="00D8721C" w:rsidP="003A632F">
      <w:pPr>
        <w:spacing w:after="0"/>
        <w:ind w:firstLine="708"/>
      </w:pPr>
      <w:r w:rsidRPr="00D8721C">
        <w:t>□ Loquets/targettes</w:t>
      </w:r>
    </w:p>
    <w:p w14:paraId="307EA74B" w14:textId="77777777" w:rsidR="00D8721C" w:rsidRPr="00D8721C" w:rsidRDefault="00D8721C" w:rsidP="003A632F">
      <w:pPr>
        <w:spacing w:after="0"/>
        <w:ind w:firstLine="708"/>
      </w:pPr>
      <w:r w:rsidRPr="00D8721C">
        <w:t>□ Coudre</w:t>
      </w:r>
    </w:p>
    <w:p w14:paraId="05E4C024" w14:textId="77777777" w:rsidR="00D8721C" w:rsidRPr="00D8721C" w:rsidRDefault="00D8721C" w:rsidP="003A632F">
      <w:pPr>
        <w:spacing w:after="0"/>
        <w:ind w:firstLine="708"/>
      </w:pPr>
      <w:r w:rsidRPr="00D8721C">
        <w:t>□ Coller</w:t>
      </w:r>
    </w:p>
    <w:p w14:paraId="33ABDB07" w14:textId="77777777" w:rsidR="00D8721C" w:rsidRPr="00D8721C" w:rsidRDefault="00D8721C" w:rsidP="003A632F">
      <w:pPr>
        <w:ind w:firstLine="708"/>
      </w:pPr>
      <w:r w:rsidRPr="00D8721C">
        <w:t>□ Utiliser des ciseaux et découper</w:t>
      </w:r>
    </w:p>
    <w:p w14:paraId="62FE6CFD" w14:textId="77777777" w:rsidR="00D8721C" w:rsidRPr="00D8721C" w:rsidRDefault="00D8721C" w:rsidP="00D8721C">
      <w:pPr>
        <w:rPr>
          <w:u w:val="single"/>
        </w:rPr>
      </w:pPr>
      <w:r w:rsidRPr="00D8721C">
        <w:rPr>
          <w:u w:val="single"/>
        </w:rPr>
        <w:t>Groupe 3 : Activités d’équilibre et de locomotion :</w:t>
      </w:r>
    </w:p>
    <w:p w14:paraId="55A810C2" w14:textId="77777777" w:rsidR="00D8721C" w:rsidRPr="00D8721C" w:rsidRDefault="00D8721C" w:rsidP="003A632F">
      <w:pPr>
        <w:spacing w:after="0"/>
        <w:ind w:firstLine="708"/>
      </w:pPr>
      <w:r w:rsidRPr="00D8721C">
        <w:t>□ Marches d’extérieures</w:t>
      </w:r>
    </w:p>
    <w:p w14:paraId="2B97BD11" w14:textId="77777777" w:rsidR="00D8721C" w:rsidRPr="00D8721C" w:rsidRDefault="00D8721C" w:rsidP="003A632F">
      <w:pPr>
        <w:ind w:firstLine="708"/>
      </w:pPr>
      <w:r w:rsidRPr="00D8721C">
        <w:t>□ Appareils à grimper</w:t>
      </w:r>
    </w:p>
    <w:p w14:paraId="773CFFCD" w14:textId="77777777" w:rsidR="00D8721C" w:rsidRPr="00D8721C" w:rsidRDefault="00D8721C" w:rsidP="00D8721C">
      <w:pPr>
        <w:rPr>
          <w:u w:val="single"/>
        </w:rPr>
      </w:pPr>
      <w:r w:rsidRPr="00D8721C">
        <w:rPr>
          <w:u w:val="single"/>
        </w:rPr>
        <w:t xml:space="preserve">Groupe 4 : Activités </w:t>
      </w:r>
      <w:proofErr w:type="spellStart"/>
      <w:r w:rsidRPr="00D8721C">
        <w:rPr>
          <w:u w:val="single"/>
        </w:rPr>
        <w:t>stéréognostiques</w:t>
      </w:r>
      <w:proofErr w:type="spellEnd"/>
      <w:r w:rsidRPr="00D8721C">
        <w:rPr>
          <w:u w:val="single"/>
        </w:rPr>
        <w:t xml:space="preserve"> :</w:t>
      </w:r>
    </w:p>
    <w:p w14:paraId="7A2E5860" w14:textId="77777777" w:rsidR="00D8721C" w:rsidRPr="00D8721C" w:rsidRDefault="00D8721C" w:rsidP="003A632F">
      <w:pPr>
        <w:spacing w:after="0"/>
        <w:ind w:firstLine="708"/>
      </w:pPr>
      <w:r w:rsidRPr="00D8721C">
        <w:t>□ Sac à objets généraux</w:t>
      </w:r>
    </w:p>
    <w:p w14:paraId="5F015348" w14:textId="77777777" w:rsidR="00D8721C" w:rsidRPr="00D8721C" w:rsidRDefault="00D8721C" w:rsidP="003A632F">
      <w:pPr>
        <w:spacing w:after="0"/>
        <w:ind w:firstLine="708"/>
      </w:pPr>
      <w:r w:rsidRPr="00D8721C">
        <w:t>□ Sacs à objets classifiés</w:t>
      </w:r>
    </w:p>
    <w:p w14:paraId="50E4ED76" w14:textId="77777777" w:rsidR="00D8721C" w:rsidRPr="00D8721C" w:rsidRDefault="00D8721C" w:rsidP="003A632F">
      <w:pPr>
        <w:ind w:firstLine="708"/>
      </w:pPr>
      <w:r w:rsidRPr="00D8721C">
        <w:t>□ Sacs à objets en double</w:t>
      </w:r>
    </w:p>
    <w:p w14:paraId="7976AED1" w14:textId="77777777" w:rsidR="00D8721C" w:rsidRPr="00D8721C" w:rsidRDefault="00D8721C" w:rsidP="00D8721C">
      <w:pPr>
        <w:rPr>
          <w:u w:val="single"/>
        </w:rPr>
      </w:pPr>
      <w:r w:rsidRPr="00D8721C">
        <w:rPr>
          <w:u w:val="single"/>
        </w:rPr>
        <w:t>Le Langage :</w:t>
      </w:r>
    </w:p>
    <w:p w14:paraId="591D77CB" w14:textId="77777777" w:rsidR="00D8721C" w:rsidRPr="00D8721C" w:rsidRDefault="00D8721C" w:rsidP="00CE21B4">
      <w:pPr>
        <w:spacing w:after="0"/>
        <w:ind w:firstLine="708"/>
      </w:pPr>
      <w:r w:rsidRPr="00D8721C">
        <w:t>□ Nomenclatures d’objets</w:t>
      </w:r>
    </w:p>
    <w:p w14:paraId="5A8987ED" w14:textId="77777777" w:rsidR="00D8721C" w:rsidRPr="00D8721C" w:rsidRDefault="00D8721C" w:rsidP="00CE21B4">
      <w:pPr>
        <w:spacing w:after="0"/>
        <w:ind w:firstLine="708"/>
      </w:pPr>
      <w:r w:rsidRPr="00D8721C">
        <w:t>□ Objets et cartes associés</w:t>
      </w:r>
    </w:p>
    <w:p w14:paraId="69307F7D" w14:textId="77777777" w:rsidR="00D8721C" w:rsidRPr="00D8721C" w:rsidRDefault="00D8721C" w:rsidP="00CE21B4">
      <w:pPr>
        <w:spacing w:after="0"/>
        <w:ind w:firstLine="708"/>
      </w:pPr>
      <w:r w:rsidRPr="00D8721C">
        <w:t>□ Nomenclatures d’images</w:t>
      </w:r>
    </w:p>
    <w:p w14:paraId="0497C9F0" w14:textId="77777777" w:rsidR="00D8721C" w:rsidRPr="00D8721C" w:rsidRDefault="00D8721C" w:rsidP="00CE21B4">
      <w:pPr>
        <w:spacing w:after="0"/>
        <w:ind w:firstLine="708"/>
      </w:pPr>
      <w:r w:rsidRPr="00D8721C">
        <w:t>□ Les livres</w:t>
      </w:r>
    </w:p>
    <w:p w14:paraId="4E2AA267" w14:textId="77777777" w:rsidR="00D8721C" w:rsidRPr="00D8721C" w:rsidRDefault="00D8721C" w:rsidP="00CE21B4">
      <w:pPr>
        <w:spacing w:after="0"/>
        <w:ind w:firstLine="708"/>
      </w:pPr>
      <w:r w:rsidRPr="00D8721C">
        <w:t>□ Jeu des questions</w:t>
      </w:r>
    </w:p>
    <w:p w14:paraId="54A51552" w14:textId="77777777" w:rsidR="00D8721C" w:rsidRPr="00D8721C" w:rsidRDefault="00D8721C" w:rsidP="00CE21B4">
      <w:pPr>
        <w:spacing w:after="0"/>
        <w:ind w:firstLine="708"/>
      </w:pPr>
      <w:r w:rsidRPr="00D8721C">
        <w:t>□ Jeu d’analyse des sons</w:t>
      </w:r>
    </w:p>
    <w:p w14:paraId="5C2FC4B4" w14:textId="77777777" w:rsidR="00D8721C" w:rsidRPr="00D8721C" w:rsidRDefault="00D8721C" w:rsidP="00CE21B4">
      <w:pPr>
        <w:ind w:firstLine="708"/>
      </w:pPr>
      <w:r w:rsidRPr="00D8721C">
        <w:t>□ Expression de soi</w:t>
      </w:r>
    </w:p>
    <w:p w14:paraId="2F9A0608" w14:textId="77777777" w:rsidR="00D8721C" w:rsidRPr="00D8721C" w:rsidRDefault="00D8721C" w:rsidP="00D8721C">
      <w:pPr>
        <w:rPr>
          <w:u w:val="single"/>
        </w:rPr>
      </w:pPr>
      <w:r w:rsidRPr="00D8721C">
        <w:rPr>
          <w:u w:val="single"/>
        </w:rPr>
        <w:t>La Musique :</w:t>
      </w:r>
    </w:p>
    <w:p w14:paraId="42E6362D" w14:textId="77777777" w:rsidR="00D8721C" w:rsidRPr="00D8721C" w:rsidRDefault="00D8721C" w:rsidP="00CE21B4">
      <w:pPr>
        <w:spacing w:after="0"/>
        <w:ind w:firstLine="708"/>
      </w:pPr>
      <w:r w:rsidRPr="00D8721C">
        <w:t>□ Chanter</w:t>
      </w:r>
    </w:p>
    <w:p w14:paraId="14B92AF3" w14:textId="77777777" w:rsidR="00D8721C" w:rsidRPr="00D8721C" w:rsidRDefault="00D8721C" w:rsidP="00CE21B4">
      <w:pPr>
        <w:spacing w:after="0"/>
        <w:ind w:firstLine="708"/>
      </w:pPr>
      <w:r w:rsidRPr="00D8721C">
        <w:t>□ Les instruments de musique : jouer</w:t>
      </w:r>
    </w:p>
    <w:p w14:paraId="1EB17483" w14:textId="77777777" w:rsidR="00D8721C" w:rsidRPr="00D8721C" w:rsidRDefault="00D8721C" w:rsidP="00CE21B4">
      <w:pPr>
        <w:spacing w:after="0"/>
        <w:ind w:firstLine="708"/>
      </w:pPr>
      <w:r w:rsidRPr="00D8721C">
        <w:t>□ Danser</w:t>
      </w:r>
    </w:p>
    <w:p w14:paraId="18CF7CF7" w14:textId="6858298E" w:rsidR="00D8721C" w:rsidRPr="00D8721C" w:rsidRDefault="00D8721C" w:rsidP="00D8721C"/>
    <w:p w14:paraId="6AF9CC1F" w14:textId="77777777" w:rsidR="00D8721C" w:rsidRPr="00D8721C" w:rsidRDefault="00D8721C" w:rsidP="00D8721C">
      <w:pPr>
        <w:rPr>
          <w:u w:val="single"/>
        </w:rPr>
      </w:pPr>
      <w:r w:rsidRPr="00D8721C">
        <w:rPr>
          <w:u w:val="single"/>
        </w:rPr>
        <w:t>L’Art :</w:t>
      </w:r>
    </w:p>
    <w:p w14:paraId="0C18AA8A" w14:textId="77777777" w:rsidR="00D8721C" w:rsidRPr="00D8721C" w:rsidRDefault="00D8721C" w:rsidP="00CE21B4">
      <w:pPr>
        <w:spacing w:after="0"/>
        <w:ind w:firstLine="708"/>
      </w:pPr>
      <w:r w:rsidRPr="00D8721C">
        <w:t>□ Gribouiller</w:t>
      </w:r>
    </w:p>
    <w:p w14:paraId="29532B8D" w14:textId="77777777" w:rsidR="00D8721C" w:rsidRPr="00D8721C" w:rsidRDefault="00D8721C" w:rsidP="00CE21B4">
      <w:pPr>
        <w:spacing w:after="0"/>
        <w:ind w:firstLine="708"/>
      </w:pPr>
      <w:r w:rsidRPr="00D8721C">
        <w:t>□ Dessiner : la table à dessin</w:t>
      </w:r>
    </w:p>
    <w:p w14:paraId="76BA9BA2" w14:textId="77777777" w:rsidR="00D8721C" w:rsidRPr="00D8721C" w:rsidRDefault="00D8721C" w:rsidP="00CE21B4">
      <w:pPr>
        <w:spacing w:after="0"/>
        <w:ind w:firstLine="708"/>
      </w:pPr>
      <w:r w:rsidRPr="00D8721C">
        <w:t>□ Peindre, le chevalet de peinture</w:t>
      </w:r>
    </w:p>
    <w:p w14:paraId="6FF186C4" w14:textId="77777777" w:rsidR="00D8721C" w:rsidRPr="00D8721C" w:rsidRDefault="00D8721C" w:rsidP="00CE21B4">
      <w:pPr>
        <w:ind w:firstLine="708"/>
      </w:pPr>
      <w:r w:rsidRPr="00D8721C">
        <w:t>□ Modeler de l’argile</w:t>
      </w:r>
    </w:p>
    <w:p w14:paraId="1FCC0338" w14:textId="77777777" w:rsidR="00D8721C" w:rsidRPr="00D8721C" w:rsidRDefault="00D8721C" w:rsidP="00D8721C">
      <w:pPr>
        <w:rPr>
          <w:u w:val="single"/>
        </w:rPr>
      </w:pPr>
      <w:r w:rsidRPr="00D8721C">
        <w:rPr>
          <w:u w:val="single"/>
        </w:rPr>
        <w:t>Les Exercices de vie pratique :</w:t>
      </w:r>
    </w:p>
    <w:p w14:paraId="70A4321D" w14:textId="77777777" w:rsidR="00D8721C" w:rsidRPr="00D8721C" w:rsidRDefault="00D8721C" w:rsidP="00CE21B4">
      <w:pPr>
        <w:ind w:firstLine="708"/>
        <w:rPr>
          <w:b/>
          <w:bCs/>
        </w:rPr>
      </w:pPr>
      <w:r w:rsidRPr="00D8721C">
        <w:rPr>
          <w:b/>
          <w:bCs/>
        </w:rPr>
        <w:t>Soin de la personne :</w:t>
      </w:r>
    </w:p>
    <w:p w14:paraId="66237A45" w14:textId="77777777" w:rsidR="00D8721C" w:rsidRPr="00D8721C" w:rsidRDefault="00D8721C" w:rsidP="00CE21B4">
      <w:pPr>
        <w:spacing w:after="0"/>
        <w:ind w:firstLine="708"/>
      </w:pPr>
      <w:r w:rsidRPr="00D8721C">
        <w:t>□ S’habiller, se déshabiller, ranger ses habits</w:t>
      </w:r>
    </w:p>
    <w:p w14:paraId="7A168D18" w14:textId="77777777" w:rsidR="00D8721C" w:rsidRPr="00D8721C" w:rsidRDefault="00D8721C" w:rsidP="00CE21B4">
      <w:pPr>
        <w:spacing w:after="0"/>
        <w:ind w:firstLine="708"/>
      </w:pPr>
      <w:r w:rsidRPr="00D8721C">
        <w:t>□ Se laver les mains</w:t>
      </w:r>
    </w:p>
    <w:p w14:paraId="4E2FBE5D" w14:textId="77777777" w:rsidR="00D8721C" w:rsidRPr="00D8721C" w:rsidRDefault="00D8721C" w:rsidP="00CE21B4">
      <w:pPr>
        <w:spacing w:after="0"/>
        <w:ind w:firstLine="708"/>
      </w:pPr>
      <w:r w:rsidRPr="00D8721C">
        <w:t>□ Se laver les mains au lavabo</w:t>
      </w:r>
    </w:p>
    <w:p w14:paraId="18A6DE50" w14:textId="77777777" w:rsidR="00D8721C" w:rsidRPr="00D8721C" w:rsidRDefault="00D8721C" w:rsidP="00CE21B4">
      <w:pPr>
        <w:spacing w:after="0"/>
        <w:ind w:firstLine="708"/>
      </w:pPr>
      <w:r w:rsidRPr="00D8721C">
        <w:t>□ Brosser ses cheveux</w:t>
      </w:r>
    </w:p>
    <w:p w14:paraId="54AB6573" w14:textId="77777777" w:rsidR="00D8721C" w:rsidRPr="00D8721C" w:rsidRDefault="00D8721C" w:rsidP="00CE21B4">
      <w:pPr>
        <w:spacing w:after="0"/>
        <w:ind w:firstLine="708"/>
      </w:pPr>
      <w:r w:rsidRPr="00D8721C">
        <w:t>□ S’essuyer le nez</w:t>
      </w:r>
    </w:p>
    <w:p w14:paraId="4E5FC411" w14:textId="77777777" w:rsidR="00D8721C" w:rsidRPr="00D8721C" w:rsidRDefault="00D8721C" w:rsidP="00CE21B4">
      <w:pPr>
        <w:spacing w:after="0"/>
        <w:ind w:firstLine="708"/>
      </w:pPr>
      <w:r w:rsidRPr="00D8721C">
        <w:t>□ Nettoyer ses chaussures</w:t>
      </w:r>
    </w:p>
    <w:p w14:paraId="4AF1B178" w14:textId="77777777" w:rsidR="00D8721C" w:rsidRPr="00D8721C" w:rsidRDefault="00D8721C" w:rsidP="00CE21B4">
      <w:pPr>
        <w:spacing w:after="0"/>
        <w:ind w:firstLine="708"/>
      </w:pPr>
      <w:r w:rsidRPr="00D8721C">
        <w:t>□ Se brosser les dents</w:t>
      </w:r>
    </w:p>
    <w:p w14:paraId="5D4EE5CA" w14:textId="58ACCCE4" w:rsidR="00D8721C" w:rsidRPr="00D8721C" w:rsidRDefault="00D8721C" w:rsidP="00CE21B4">
      <w:pPr>
        <w:ind w:firstLine="708"/>
      </w:pPr>
      <w:r w:rsidRPr="00D8721C">
        <w:t>□ Les cadres de boutonnage : à velcro, fermeture à glissière, à boutons,</w:t>
      </w:r>
      <w:r w:rsidR="00CE21B4">
        <w:t xml:space="preserve"> </w:t>
      </w:r>
      <w:r w:rsidRPr="00D8721C">
        <w:t>à boutons pression</w:t>
      </w:r>
    </w:p>
    <w:p w14:paraId="36D26D25" w14:textId="77777777" w:rsidR="00D8721C" w:rsidRPr="00D8721C" w:rsidRDefault="00D8721C" w:rsidP="00CE21B4">
      <w:pPr>
        <w:ind w:firstLine="708"/>
        <w:rPr>
          <w:b/>
          <w:bCs/>
        </w:rPr>
      </w:pPr>
      <w:r w:rsidRPr="00D8721C">
        <w:rPr>
          <w:b/>
          <w:bCs/>
        </w:rPr>
        <w:t>Soin de l’environnement intérieur :</w:t>
      </w:r>
    </w:p>
    <w:p w14:paraId="41B1FA76" w14:textId="77777777" w:rsidR="00D8721C" w:rsidRPr="00D8721C" w:rsidRDefault="00D8721C" w:rsidP="00CE21B4">
      <w:pPr>
        <w:spacing w:after="0"/>
        <w:ind w:firstLine="708"/>
      </w:pPr>
      <w:r w:rsidRPr="00D8721C">
        <w:t>□ Essuyer une table</w:t>
      </w:r>
    </w:p>
    <w:p w14:paraId="63E2486C" w14:textId="77777777" w:rsidR="00D8721C" w:rsidRPr="00D8721C" w:rsidRDefault="00D8721C" w:rsidP="00CE21B4">
      <w:pPr>
        <w:spacing w:after="0"/>
        <w:ind w:firstLine="708"/>
      </w:pPr>
      <w:r w:rsidRPr="00D8721C">
        <w:t>□ Laver une table</w:t>
      </w:r>
    </w:p>
    <w:p w14:paraId="7B0142FA" w14:textId="77777777" w:rsidR="00D8721C" w:rsidRPr="00D8721C" w:rsidRDefault="00D8721C" w:rsidP="00CE21B4">
      <w:pPr>
        <w:spacing w:after="0"/>
        <w:ind w:firstLine="708"/>
      </w:pPr>
      <w:r w:rsidRPr="00D8721C">
        <w:t>□ épousseter</w:t>
      </w:r>
    </w:p>
    <w:p w14:paraId="7A7378A9" w14:textId="77777777" w:rsidR="00D8721C" w:rsidRPr="00D8721C" w:rsidRDefault="00D8721C" w:rsidP="00CE21B4">
      <w:pPr>
        <w:spacing w:after="0"/>
        <w:ind w:firstLine="708"/>
      </w:pPr>
      <w:r w:rsidRPr="00D8721C">
        <w:t>□ Balayer</w:t>
      </w:r>
    </w:p>
    <w:p w14:paraId="3AE8F7BC" w14:textId="77777777" w:rsidR="00D8721C" w:rsidRPr="00D8721C" w:rsidRDefault="00D8721C" w:rsidP="00CE21B4">
      <w:pPr>
        <w:spacing w:after="0"/>
        <w:ind w:firstLine="708"/>
      </w:pPr>
      <w:r w:rsidRPr="00D8721C">
        <w:t>□ Laver le sol</w:t>
      </w:r>
    </w:p>
    <w:p w14:paraId="1674C962" w14:textId="77777777" w:rsidR="00D8721C" w:rsidRPr="00D8721C" w:rsidRDefault="00D8721C" w:rsidP="00CE21B4">
      <w:pPr>
        <w:spacing w:after="0"/>
        <w:ind w:firstLine="708"/>
      </w:pPr>
      <w:r w:rsidRPr="00D8721C">
        <w:t>□ Nettoyer une vitre</w:t>
      </w:r>
    </w:p>
    <w:p w14:paraId="195E5F2A" w14:textId="77777777" w:rsidR="00D8721C" w:rsidRPr="00D8721C" w:rsidRDefault="00D8721C" w:rsidP="00CE21B4">
      <w:pPr>
        <w:spacing w:after="0"/>
        <w:ind w:firstLine="708"/>
      </w:pPr>
      <w:r w:rsidRPr="00D8721C">
        <w:t>□ Nettoyer un miroir</w:t>
      </w:r>
    </w:p>
    <w:p w14:paraId="54758854" w14:textId="77777777" w:rsidR="00D8721C" w:rsidRPr="00D8721C" w:rsidRDefault="00D8721C" w:rsidP="00CE21B4">
      <w:pPr>
        <w:spacing w:after="0"/>
        <w:ind w:firstLine="708"/>
      </w:pPr>
      <w:r w:rsidRPr="00D8721C">
        <w:t>□ Cirer du bois</w:t>
      </w:r>
    </w:p>
    <w:p w14:paraId="3BFBCF97" w14:textId="77777777" w:rsidR="00D8721C" w:rsidRPr="00D8721C" w:rsidRDefault="00D8721C" w:rsidP="00CE21B4">
      <w:pPr>
        <w:spacing w:after="0"/>
        <w:ind w:firstLine="708"/>
      </w:pPr>
      <w:r w:rsidRPr="00D8721C">
        <w:t>□ épousseter une plante</w:t>
      </w:r>
    </w:p>
    <w:p w14:paraId="46579BDD" w14:textId="77777777" w:rsidR="00D8721C" w:rsidRPr="00D8721C" w:rsidRDefault="00D8721C" w:rsidP="00CE21B4">
      <w:pPr>
        <w:spacing w:after="0"/>
        <w:ind w:firstLine="708"/>
      </w:pPr>
      <w:r w:rsidRPr="00D8721C">
        <w:t>□ Laver une plante</w:t>
      </w:r>
    </w:p>
    <w:p w14:paraId="2A03361E" w14:textId="77777777" w:rsidR="00D8721C" w:rsidRPr="00D8721C" w:rsidRDefault="00D8721C" w:rsidP="00CE21B4">
      <w:pPr>
        <w:spacing w:after="0"/>
        <w:ind w:firstLine="708"/>
      </w:pPr>
      <w:r w:rsidRPr="00D8721C">
        <w:t>□ Arroser une plante</w:t>
      </w:r>
    </w:p>
    <w:p w14:paraId="583FE5A7" w14:textId="77777777" w:rsidR="00D8721C" w:rsidRPr="00D8721C" w:rsidRDefault="00D8721C" w:rsidP="00CE21B4">
      <w:pPr>
        <w:spacing w:after="0"/>
        <w:ind w:firstLine="708"/>
      </w:pPr>
      <w:r w:rsidRPr="00D8721C">
        <w:t>□ Composer un bouquet</w:t>
      </w:r>
    </w:p>
    <w:p w14:paraId="265A1FD2" w14:textId="77777777" w:rsidR="00D8721C" w:rsidRPr="00D8721C" w:rsidRDefault="00D8721C" w:rsidP="00CE21B4">
      <w:pPr>
        <w:spacing w:after="0"/>
        <w:ind w:firstLine="708"/>
      </w:pPr>
      <w:r w:rsidRPr="00D8721C">
        <w:t>□ Laver du Linge</w:t>
      </w:r>
    </w:p>
    <w:p w14:paraId="6A838132" w14:textId="77777777" w:rsidR="00D8721C" w:rsidRPr="00D8721C" w:rsidRDefault="00D8721C" w:rsidP="00CE21B4">
      <w:pPr>
        <w:ind w:firstLine="708"/>
      </w:pPr>
      <w:r w:rsidRPr="00D8721C">
        <w:t>□ Etendre du Linge</w:t>
      </w:r>
    </w:p>
    <w:p w14:paraId="5200470F" w14:textId="77777777" w:rsidR="00D8721C" w:rsidRPr="00D8721C" w:rsidRDefault="00D8721C" w:rsidP="00CE21B4">
      <w:pPr>
        <w:ind w:firstLine="708"/>
        <w:rPr>
          <w:b/>
          <w:bCs/>
        </w:rPr>
      </w:pPr>
      <w:r w:rsidRPr="00D8721C">
        <w:rPr>
          <w:b/>
          <w:bCs/>
        </w:rPr>
        <w:t>Soin de l’environnement extérieur :</w:t>
      </w:r>
    </w:p>
    <w:p w14:paraId="6FB2F9DD" w14:textId="77777777" w:rsidR="00D8721C" w:rsidRPr="00D8721C" w:rsidRDefault="00D8721C" w:rsidP="00CE21B4">
      <w:pPr>
        <w:spacing w:after="0"/>
        <w:ind w:firstLine="708"/>
      </w:pPr>
      <w:r w:rsidRPr="00D8721C">
        <w:t>□ Ramasser les feuilles</w:t>
      </w:r>
    </w:p>
    <w:p w14:paraId="4028974F" w14:textId="77777777" w:rsidR="00D8721C" w:rsidRPr="00D8721C" w:rsidRDefault="00D8721C" w:rsidP="00CE21B4">
      <w:pPr>
        <w:spacing w:after="0"/>
        <w:ind w:firstLine="708"/>
      </w:pPr>
      <w:r w:rsidRPr="00D8721C">
        <w:t>□ Planter des graines</w:t>
      </w:r>
    </w:p>
    <w:p w14:paraId="70418DA2" w14:textId="77777777" w:rsidR="00D8721C" w:rsidRPr="00D8721C" w:rsidRDefault="00D8721C" w:rsidP="00CE21B4">
      <w:pPr>
        <w:spacing w:after="0"/>
        <w:ind w:firstLine="708"/>
      </w:pPr>
      <w:r w:rsidRPr="00D8721C">
        <w:t>□ Arroser les fleurs, les plantes</w:t>
      </w:r>
    </w:p>
    <w:p w14:paraId="1DE37B30" w14:textId="77777777" w:rsidR="00D8721C" w:rsidRPr="00D8721C" w:rsidRDefault="00D8721C" w:rsidP="00CE21B4">
      <w:pPr>
        <w:ind w:firstLine="708"/>
      </w:pPr>
      <w:r w:rsidRPr="00D8721C">
        <w:t>□ Ratisser les cailloux</w:t>
      </w:r>
    </w:p>
    <w:p w14:paraId="3AF99350" w14:textId="77777777" w:rsidR="00D8721C" w:rsidRPr="00D8721C" w:rsidRDefault="00D8721C" w:rsidP="00CE21B4">
      <w:pPr>
        <w:ind w:firstLine="708"/>
        <w:rPr>
          <w:b/>
          <w:bCs/>
        </w:rPr>
      </w:pPr>
      <w:r w:rsidRPr="00D8721C">
        <w:rPr>
          <w:b/>
          <w:bCs/>
        </w:rPr>
        <w:t>Déplacer des meubles :</w:t>
      </w:r>
    </w:p>
    <w:p w14:paraId="13954AB8" w14:textId="77777777" w:rsidR="00D8721C" w:rsidRPr="00D8721C" w:rsidRDefault="00D8721C" w:rsidP="00CE21B4">
      <w:pPr>
        <w:spacing w:after="0"/>
        <w:ind w:firstLine="708"/>
      </w:pPr>
      <w:r w:rsidRPr="00D8721C">
        <w:t>□ Transporter une chaise</w:t>
      </w:r>
    </w:p>
    <w:p w14:paraId="61602279" w14:textId="77777777" w:rsidR="00D8721C" w:rsidRPr="00D8721C" w:rsidRDefault="00D8721C" w:rsidP="00CE21B4">
      <w:pPr>
        <w:spacing w:after="0"/>
        <w:ind w:firstLine="708"/>
      </w:pPr>
      <w:r w:rsidRPr="00D8721C">
        <w:t>□ S’asseoir</w:t>
      </w:r>
    </w:p>
    <w:p w14:paraId="40176D8C" w14:textId="77777777" w:rsidR="00D8721C" w:rsidRPr="00D8721C" w:rsidRDefault="00D8721C" w:rsidP="00CE21B4">
      <w:pPr>
        <w:spacing w:after="0"/>
        <w:ind w:firstLine="708"/>
      </w:pPr>
      <w:r w:rsidRPr="00D8721C">
        <w:t>□ Transporter une table</w:t>
      </w:r>
    </w:p>
    <w:p w14:paraId="5DD27BC9" w14:textId="77777777" w:rsidR="00D8721C" w:rsidRPr="00D8721C" w:rsidRDefault="00D8721C" w:rsidP="00CE21B4">
      <w:pPr>
        <w:spacing w:after="0"/>
        <w:ind w:firstLine="708"/>
      </w:pPr>
      <w:r w:rsidRPr="00D8721C">
        <w:t>□ Porter un tabouret</w:t>
      </w:r>
    </w:p>
    <w:p w14:paraId="6EE3A562" w14:textId="77777777" w:rsidR="00D8721C" w:rsidRPr="00D8721C" w:rsidRDefault="00D8721C" w:rsidP="00CE21B4">
      <w:pPr>
        <w:spacing w:after="0"/>
        <w:ind w:firstLine="708"/>
      </w:pPr>
      <w:r w:rsidRPr="00D8721C">
        <w:t>□ Transporter un banc</w:t>
      </w:r>
    </w:p>
    <w:p w14:paraId="2E4C98DD" w14:textId="77777777" w:rsidR="00D8721C" w:rsidRPr="00D8721C" w:rsidRDefault="00D8721C" w:rsidP="00CE21B4">
      <w:pPr>
        <w:ind w:firstLine="708"/>
      </w:pPr>
      <w:r w:rsidRPr="00D8721C">
        <w:t>□ Dérouler, rouler un tapis</w:t>
      </w:r>
    </w:p>
    <w:p w14:paraId="1943EC14" w14:textId="77777777" w:rsidR="00D8721C" w:rsidRPr="00D8721C" w:rsidRDefault="00D8721C" w:rsidP="00D40D7E">
      <w:pPr>
        <w:rPr>
          <w:u w:val="single"/>
        </w:rPr>
      </w:pPr>
      <w:r w:rsidRPr="00D8721C">
        <w:rPr>
          <w:u w:val="single"/>
        </w:rPr>
        <w:t>Grâce et courtoisie</w:t>
      </w:r>
    </w:p>
    <w:p w14:paraId="5DC48405" w14:textId="77777777" w:rsidR="00D8721C" w:rsidRPr="00D8721C" w:rsidRDefault="00D8721C" w:rsidP="00D40D7E">
      <w:pPr>
        <w:ind w:firstLine="708"/>
        <w:rPr>
          <w:b/>
          <w:bCs/>
        </w:rPr>
      </w:pPr>
      <w:r w:rsidRPr="00D8721C">
        <w:rPr>
          <w:b/>
          <w:bCs/>
        </w:rPr>
        <w:t>Nourriture :</w:t>
      </w:r>
    </w:p>
    <w:p w14:paraId="57099BF7" w14:textId="77777777" w:rsidR="00D8721C" w:rsidRPr="00D8721C" w:rsidRDefault="00D8721C" w:rsidP="00D40D7E">
      <w:pPr>
        <w:ind w:firstLine="708"/>
      </w:pPr>
      <w:r w:rsidRPr="00D8721C">
        <w:t>□ Dresser la table</w:t>
      </w:r>
    </w:p>
    <w:p w14:paraId="26B13F01" w14:textId="77777777" w:rsidR="00D8721C" w:rsidRPr="00D8721C" w:rsidRDefault="00D8721C" w:rsidP="00D40D7E">
      <w:pPr>
        <w:ind w:firstLine="708"/>
      </w:pPr>
      <w:r w:rsidRPr="00D8721C">
        <w:t>□ Servir de la nourriture</w:t>
      </w:r>
    </w:p>
    <w:p w14:paraId="78CACEE5" w14:textId="77777777" w:rsidR="00D8721C" w:rsidRPr="00D8721C" w:rsidRDefault="00D8721C" w:rsidP="00D40D7E">
      <w:pPr>
        <w:ind w:firstLine="708"/>
      </w:pPr>
      <w:r w:rsidRPr="00D8721C">
        <w:t>□ Nettoyer</w:t>
      </w:r>
    </w:p>
    <w:p w14:paraId="1770169D" w14:textId="77777777" w:rsidR="00D8721C" w:rsidRPr="00D8721C" w:rsidRDefault="00D8721C" w:rsidP="00D40D7E">
      <w:pPr>
        <w:ind w:firstLine="708"/>
      </w:pPr>
      <w:r w:rsidRPr="00D8721C">
        <w:t>□ Faire la vaisselle</w:t>
      </w:r>
    </w:p>
    <w:p w14:paraId="42203C68" w14:textId="77777777" w:rsidR="00D8721C" w:rsidRPr="00D8721C" w:rsidRDefault="00D8721C" w:rsidP="00D40D7E">
      <w:pPr>
        <w:ind w:firstLine="708"/>
      </w:pPr>
      <w:r w:rsidRPr="00D8721C">
        <w:t>□ Presser des agrumes</w:t>
      </w:r>
    </w:p>
    <w:p w14:paraId="69BA4489" w14:textId="77777777" w:rsidR="00D8721C" w:rsidRPr="00D8721C" w:rsidRDefault="00D8721C" w:rsidP="00D40D7E">
      <w:pPr>
        <w:ind w:firstLine="708"/>
      </w:pPr>
      <w:r w:rsidRPr="00D8721C">
        <w:t>□ Eplucher et couper des bananes</w:t>
      </w:r>
    </w:p>
    <w:p w14:paraId="29E4250C" w14:textId="5C9F3263" w:rsidR="00D8721C" w:rsidRPr="00D8721C" w:rsidRDefault="00D8721C" w:rsidP="00D40D7E">
      <w:pPr>
        <w:ind w:firstLine="708"/>
      </w:pPr>
      <w:r w:rsidRPr="00D8721C">
        <w:t xml:space="preserve">□ Préparer des </w:t>
      </w:r>
      <w:r w:rsidR="00D40D7E">
        <w:t xml:space="preserve">œufs </w:t>
      </w:r>
    </w:p>
    <w:p w14:paraId="05EAE5D7" w14:textId="48A6C4D3" w:rsidR="00D8721C" w:rsidRDefault="00D8721C" w:rsidP="00D40D7E">
      <w:pPr>
        <w:ind w:firstLine="708"/>
      </w:pPr>
      <w:r w:rsidRPr="00D8721C">
        <w:t>□ Tartiner</w:t>
      </w:r>
    </w:p>
    <w:p w14:paraId="7759CADC" w14:textId="4AC850FC" w:rsidR="00D40D7E" w:rsidRDefault="00D40D7E">
      <w:r>
        <w:br w:type="page"/>
      </w:r>
    </w:p>
    <w:p w14:paraId="1F80116B" w14:textId="77777777" w:rsidR="00D8721C" w:rsidRPr="00D8721C" w:rsidRDefault="00D8721C" w:rsidP="00D40D7E">
      <w:pPr>
        <w:jc w:val="center"/>
        <w:rPr>
          <w:b/>
          <w:bCs/>
          <w:sz w:val="28"/>
          <w:szCs w:val="28"/>
        </w:rPr>
      </w:pPr>
      <w:r w:rsidRPr="00D8721C">
        <w:rPr>
          <w:b/>
          <w:bCs/>
          <w:sz w:val="28"/>
          <w:szCs w:val="28"/>
        </w:rPr>
        <w:t>La Maison des Enfants</w:t>
      </w:r>
    </w:p>
    <w:p w14:paraId="0F290513" w14:textId="77777777" w:rsidR="00D8721C" w:rsidRPr="00D8721C" w:rsidRDefault="00D8721C" w:rsidP="00D8721C">
      <w:pPr>
        <w:rPr>
          <w:b/>
          <w:bCs/>
        </w:rPr>
      </w:pPr>
      <w:r w:rsidRPr="00D8721C">
        <w:rPr>
          <w:b/>
          <w:bCs/>
        </w:rPr>
        <w:t>Accueil des enfants de 3 à 6 ans</w:t>
      </w:r>
    </w:p>
    <w:p w14:paraId="33B45D28" w14:textId="77777777" w:rsidR="00D8721C" w:rsidRPr="00D8721C" w:rsidRDefault="00D8721C" w:rsidP="00D8721C">
      <w:pPr>
        <w:rPr>
          <w:u w:val="single"/>
        </w:rPr>
      </w:pPr>
      <w:r w:rsidRPr="00D8721C">
        <w:rPr>
          <w:u w:val="single"/>
        </w:rPr>
        <w:t>Matériel de vie pratique :</w:t>
      </w:r>
    </w:p>
    <w:p w14:paraId="2966844D" w14:textId="77777777" w:rsidR="00D8721C" w:rsidRPr="00D8721C" w:rsidRDefault="00D8721C" w:rsidP="00D8721C">
      <w:pPr>
        <w:rPr>
          <w:i/>
          <w:iCs/>
        </w:rPr>
      </w:pPr>
      <w:r w:rsidRPr="00D8721C">
        <w:rPr>
          <w:i/>
          <w:iCs/>
        </w:rPr>
        <w:t>Ce matériel n’étant pas exhaustif, cette liste est proposée à titre indicatif.</w:t>
      </w:r>
    </w:p>
    <w:p w14:paraId="5CEE3D5C" w14:textId="77777777" w:rsidR="00D8721C" w:rsidRPr="00D8721C" w:rsidRDefault="00D8721C" w:rsidP="00453C9B">
      <w:pPr>
        <w:ind w:firstLine="708"/>
        <w:rPr>
          <w:b/>
          <w:bCs/>
        </w:rPr>
      </w:pPr>
      <w:r w:rsidRPr="00D8721C">
        <w:rPr>
          <w:b/>
          <w:bCs/>
        </w:rPr>
        <w:t>Les exercices préliminaires :</w:t>
      </w:r>
    </w:p>
    <w:p w14:paraId="3AB4E5E3" w14:textId="77777777" w:rsidR="00D8721C" w:rsidRPr="00D8721C" w:rsidRDefault="00D8721C" w:rsidP="00453C9B">
      <w:pPr>
        <w:spacing w:after="0"/>
        <w:ind w:firstLine="708"/>
      </w:pPr>
      <w:r w:rsidRPr="00D8721C">
        <w:t>□ Porter une chaise</w:t>
      </w:r>
    </w:p>
    <w:p w14:paraId="48E40BC8" w14:textId="77777777" w:rsidR="00D8721C" w:rsidRPr="00D8721C" w:rsidRDefault="00D8721C" w:rsidP="00453C9B">
      <w:pPr>
        <w:spacing w:after="0"/>
        <w:ind w:firstLine="708"/>
      </w:pPr>
      <w:r w:rsidRPr="00D8721C">
        <w:t>□ Porter une table</w:t>
      </w:r>
    </w:p>
    <w:p w14:paraId="6FA4DB15" w14:textId="77777777" w:rsidR="00D8721C" w:rsidRPr="00D8721C" w:rsidRDefault="00D8721C" w:rsidP="00453C9B">
      <w:pPr>
        <w:spacing w:after="0"/>
        <w:ind w:firstLine="708"/>
      </w:pPr>
      <w:r w:rsidRPr="00D8721C">
        <w:t>□ Porter un plateau - Porter une corbeille</w:t>
      </w:r>
    </w:p>
    <w:p w14:paraId="2275B642" w14:textId="77777777" w:rsidR="00D8721C" w:rsidRPr="00D8721C" w:rsidRDefault="00D8721C" w:rsidP="00453C9B">
      <w:pPr>
        <w:spacing w:after="0"/>
        <w:ind w:firstLine="708"/>
      </w:pPr>
      <w:r w:rsidRPr="00D8721C">
        <w:t>□ Ouvrir et fermer une porte, un tiroir</w:t>
      </w:r>
    </w:p>
    <w:p w14:paraId="18DDBEBF" w14:textId="77777777" w:rsidR="00D8721C" w:rsidRPr="00D8721C" w:rsidRDefault="00D8721C" w:rsidP="00453C9B">
      <w:pPr>
        <w:spacing w:after="0"/>
        <w:ind w:firstLine="708"/>
      </w:pPr>
      <w:r w:rsidRPr="00D8721C">
        <w:t>□ Dérouler et rouler un tapis</w:t>
      </w:r>
    </w:p>
    <w:p w14:paraId="0DEB64C8" w14:textId="77777777" w:rsidR="00D8721C" w:rsidRPr="00D8721C" w:rsidRDefault="00D8721C" w:rsidP="00453C9B">
      <w:pPr>
        <w:ind w:firstLine="708"/>
      </w:pPr>
      <w:r w:rsidRPr="00D8721C">
        <w:t>□ Balayer</w:t>
      </w:r>
    </w:p>
    <w:p w14:paraId="1A85F366" w14:textId="77777777" w:rsidR="00D8721C" w:rsidRPr="00D8721C" w:rsidRDefault="00D8721C" w:rsidP="00453C9B">
      <w:pPr>
        <w:ind w:firstLine="708"/>
        <w:rPr>
          <w:b/>
          <w:bCs/>
        </w:rPr>
      </w:pPr>
      <w:r w:rsidRPr="00D8721C">
        <w:rPr>
          <w:b/>
          <w:bCs/>
        </w:rPr>
        <w:t>Soin de l’ambiance :</w:t>
      </w:r>
    </w:p>
    <w:p w14:paraId="1FD74003" w14:textId="77777777" w:rsidR="00D8721C" w:rsidRPr="00D8721C" w:rsidRDefault="00D8721C" w:rsidP="00453C9B">
      <w:pPr>
        <w:spacing w:after="0"/>
        <w:ind w:firstLine="708"/>
      </w:pPr>
      <w:r w:rsidRPr="00D8721C">
        <w:t>□ Presser une éponge</w:t>
      </w:r>
    </w:p>
    <w:p w14:paraId="1FBF7029" w14:textId="77777777" w:rsidR="00D8721C" w:rsidRPr="00D8721C" w:rsidRDefault="00D8721C" w:rsidP="00453C9B">
      <w:pPr>
        <w:spacing w:after="0"/>
        <w:ind w:firstLine="708"/>
      </w:pPr>
      <w:r w:rsidRPr="00D8721C">
        <w:t>□ Epousseter (chiffon, plumeau)</w:t>
      </w:r>
    </w:p>
    <w:p w14:paraId="0E3E89CC" w14:textId="77777777" w:rsidR="00D8721C" w:rsidRPr="00D8721C" w:rsidRDefault="00D8721C" w:rsidP="00453C9B">
      <w:pPr>
        <w:spacing w:after="0"/>
        <w:ind w:firstLine="708"/>
      </w:pPr>
      <w:r w:rsidRPr="00D8721C">
        <w:t>□ Ouvrir et fermer des boîtes</w:t>
      </w:r>
    </w:p>
    <w:p w14:paraId="103913BB" w14:textId="77777777" w:rsidR="00D8721C" w:rsidRPr="00D8721C" w:rsidRDefault="00D8721C" w:rsidP="00453C9B">
      <w:pPr>
        <w:spacing w:after="0"/>
        <w:ind w:firstLine="708"/>
      </w:pPr>
      <w:r w:rsidRPr="00D8721C">
        <w:t>□ Ouvrir et fermer des flacons</w:t>
      </w:r>
    </w:p>
    <w:p w14:paraId="78B69E62" w14:textId="77777777" w:rsidR="00D8721C" w:rsidRPr="00D8721C" w:rsidRDefault="00D8721C" w:rsidP="00453C9B">
      <w:pPr>
        <w:spacing w:after="0"/>
        <w:ind w:firstLine="708"/>
      </w:pPr>
      <w:r w:rsidRPr="00D8721C">
        <w:t>□ Brosser un tapis</w:t>
      </w:r>
    </w:p>
    <w:p w14:paraId="10E71150" w14:textId="77777777" w:rsidR="00D8721C" w:rsidRPr="00D8721C" w:rsidRDefault="00D8721C" w:rsidP="00453C9B">
      <w:pPr>
        <w:spacing w:after="0"/>
        <w:ind w:firstLine="708"/>
      </w:pPr>
      <w:r w:rsidRPr="00D8721C">
        <w:t>□ Visser, dévisser des boulons</w:t>
      </w:r>
    </w:p>
    <w:p w14:paraId="0B8FD959" w14:textId="77777777" w:rsidR="00D8721C" w:rsidRPr="00D8721C" w:rsidRDefault="00D8721C" w:rsidP="00453C9B">
      <w:pPr>
        <w:spacing w:after="0"/>
        <w:ind w:firstLine="708"/>
      </w:pPr>
      <w:r w:rsidRPr="00D8721C">
        <w:t>□ Ouvrir et fermer des cadenas</w:t>
      </w:r>
    </w:p>
    <w:p w14:paraId="2891D00C" w14:textId="77777777" w:rsidR="00D8721C" w:rsidRPr="00D8721C" w:rsidRDefault="00D8721C" w:rsidP="00453C9B">
      <w:pPr>
        <w:spacing w:after="0"/>
        <w:ind w:firstLine="708"/>
      </w:pPr>
      <w:r w:rsidRPr="00D8721C">
        <w:t>□ Se servir de pinces à linge</w:t>
      </w:r>
    </w:p>
    <w:p w14:paraId="7CE73658" w14:textId="77777777" w:rsidR="00D8721C" w:rsidRPr="00D8721C" w:rsidRDefault="00D8721C" w:rsidP="00453C9B">
      <w:pPr>
        <w:spacing w:after="0"/>
        <w:ind w:firstLine="708"/>
      </w:pPr>
      <w:r w:rsidRPr="00D8721C">
        <w:t>□ Plier des étoffes</w:t>
      </w:r>
    </w:p>
    <w:p w14:paraId="4D1CD3F1" w14:textId="77777777" w:rsidR="00D8721C" w:rsidRPr="00D8721C" w:rsidRDefault="00D8721C" w:rsidP="00453C9B">
      <w:pPr>
        <w:spacing w:after="0"/>
        <w:ind w:firstLine="708"/>
      </w:pPr>
      <w:r w:rsidRPr="00D8721C">
        <w:t>□ Plier du papier</w:t>
      </w:r>
    </w:p>
    <w:p w14:paraId="65FB95B2" w14:textId="77777777" w:rsidR="00D8721C" w:rsidRPr="00D8721C" w:rsidRDefault="00D8721C" w:rsidP="00453C9B">
      <w:pPr>
        <w:spacing w:after="0"/>
        <w:ind w:firstLine="708"/>
      </w:pPr>
      <w:r w:rsidRPr="00D8721C">
        <w:t>□ Couper du papier avec des ciseaux</w:t>
      </w:r>
    </w:p>
    <w:p w14:paraId="7FAAC300" w14:textId="77777777" w:rsidR="00D8721C" w:rsidRPr="00D8721C" w:rsidRDefault="00D8721C" w:rsidP="00453C9B">
      <w:pPr>
        <w:spacing w:after="0"/>
        <w:ind w:firstLine="708"/>
      </w:pPr>
      <w:r w:rsidRPr="00D8721C">
        <w:t>□ Transvaser avec une cuillère</w:t>
      </w:r>
    </w:p>
    <w:p w14:paraId="5507C212" w14:textId="77777777" w:rsidR="00D8721C" w:rsidRPr="00D8721C" w:rsidRDefault="00D8721C" w:rsidP="00453C9B">
      <w:pPr>
        <w:spacing w:after="0"/>
        <w:ind w:firstLine="708"/>
      </w:pPr>
      <w:r w:rsidRPr="00D8721C">
        <w:t>□ Verser du riz d’un pot dans un autre</w:t>
      </w:r>
    </w:p>
    <w:p w14:paraId="25AD1C1C" w14:textId="77777777" w:rsidR="00D8721C" w:rsidRPr="00D8721C" w:rsidRDefault="00D8721C" w:rsidP="00453C9B">
      <w:pPr>
        <w:spacing w:after="0"/>
        <w:ind w:firstLine="708"/>
      </w:pPr>
      <w:r w:rsidRPr="00D8721C">
        <w:t>□ Verser du sable d’un pot dans un autre</w:t>
      </w:r>
    </w:p>
    <w:p w14:paraId="7D1C2367" w14:textId="77777777" w:rsidR="00D8721C" w:rsidRPr="00D8721C" w:rsidRDefault="00D8721C" w:rsidP="00453C9B">
      <w:pPr>
        <w:spacing w:after="0"/>
        <w:ind w:firstLine="708"/>
      </w:pPr>
      <w:r w:rsidRPr="00D8721C">
        <w:t>□ Verser de l’eau d’un pichet dans un autre</w:t>
      </w:r>
    </w:p>
    <w:p w14:paraId="3B872054" w14:textId="77777777" w:rsidR="00D8721C" w:rsidRPr="00D8721C" w:rsidRDefault="00D8721C" w:rsidP="00453C9B">
      <w:pPr>
        <w:spacing w:after="0"/>
        <w:ind w:firstLine="708"/>
      </w:pPr>
      <w:r w:rsidRPr="00D8721C">
        <w:t>□ Verser de l’eau d’une carafe dans des verres</w:t>
      </w:r>
    </w:p>
    <w:p w14:paraId="49EFFE5F" w14:textId="77777777" w:rsidR="00D8721C" w:rsidRPr="00D8721C" w:rsidRDefault="00D8721C" w:rsidP="00453C9B">
      <w:pPr>
        <w:spacing w:after="0"/>
        <w:ind w:firstLine="708"/>
      </w:pPr>
      <w:r w:rsidRPr="00D8721C">
        <w:t>□ Verser de l’eau d’une théière dans une tasse</w:t>
      </w:r>
    </w:p>
    <w:p w14:paraId="16FE63C5" w14:textId="77777777" w:rsidR="00D8721C" w:rsidRPr="00D8721C" w:rsidRDefault="00D8721C" w:rsidP="00453C9B">
      <w:pPr>
        <w:spacing w:after="0"/>
        <w:ind w:firstLine="708"/>
      </w:pPr>
      <w:r w:rsidRPr="00D8721C">
        <w:t>□ Nettoyer la glace</w:t>
      </w:r>
    </w:p>
    <w:p w14:paraId="38464D91" w14:textId="77777777" w:rsidR="00D8721C" w:rsidRPr="00D8721C" w:rsidRDefault="00D8721C" w:rsidP="00453C9B">
      <w:pPr>
        <w:spacing w:after="0"/>
        <w:ind w:firstLine="708"/>
      </w:pPr>
      <w:r w:rsidRPr="00D8721C">
        <w:t>□ Astiquer des cuivres</w:t>
      </w:r>
    </w:p>
    <w:p w14:paraId="7C1A74B6" w14:textId="77777777" w:rsidR="00D8721C" w:rsidRPr="00D8721C" w:rsidRDefault="00D8721C" w:rsidP="00453C9B">
      <w:pPr>
        <w:spacing w:after="0"/>
        <w:ind w:firstLine="708"/>
      </w:pPr>
      <w:r w:rsidRPr="00D8721C">
        <w:t>□ Soigner les plantes</w:t>
      </w:r>
    </w:p>
    <w:p w14:paraId="1DFC5D6F" w14:textId="77777777" w:rsidR="00D8721C" w:rsidRPr="00D8721C" w:rsidRDefault="00D8721C" w:rsidP="00453C9B">
      <w:pPr>
        <w:spacing w:after="0"/>
        <w:ind w:firstLine="708"/>
      </w:pPr>
      <w:r w:rsidRPr="00D8721C">
        <w:t>□ Changer l’eau des fleurs</w:t>
      </w:r>
    </w:p>
    <w:p w14:paraId="759933C7" w14:textId="77777777" w:rsidR="00D8721C" w:rsidRPr="00D8721C" w:rsidRDefault="00D8721C" w:rsidP="00453C9B">
      <w:pPr>
        <w:spacing w:after="0"/>
        <w:ind w:firstLine="708"/>
      </w:pPr>
      <w:r w:rsidRPr="00D8721C">
        <w:t>□ Coudre, première étape</w:t>
      </w:r>
    </w:p>
    <w:p w14:paraId="11644BF0" w14:textId="77777777" w:rsidR="00D8721C" w:rsidRPr="00D8721C" w:rsidRDefault="00D8721C" w:rsidP="00453C9B">
      <w:pPr>
        <w:spacing w:after="0"/>
        <w:ind w:firstLine="708"/>
      </w:pPr>
      <w:r w:rsidRPr="00D8721C">
        <w:t>□ Dresser la table</w:t>
      </w:r>
    </w:p>
    <w:p w14:paraId="4FC1E65E" w14:textId="77777777" w:rsidR="00D8721C" w:rsidRPr="00D8721C" w:rsidRDefault="00D8721C" w:rsidP="00453C9B">
      <w:pPr>
        <w:spacing w:after="0"/>
        <w:ind w:firstLine="708"/>
      </w:pPr>
      <w:r w:rsidRPr="00D8721C">
        <w:t>□ Laver la table</w:t>
      </w:r>
    </w:p>
    <w:p w14:paraId="5CAF761E" w14:textId="77777777" w:rsidR="00D8721C" w:rsidRPr="00D8721C" w:rsidRDefault="00D8721C" w:rsidP="00453C9B">
      <w:pPr>
        <w:ind w:firstLine="708"/>
      </w:pPr>
      <w:r w:rsidRPr="00D8721C">
        <w:t>□ Laver du linge</w:t>
      </w:r>
    </w:p>
    <w:p w14:paraId="52535229" w14:textId="77777777" w:rsidR="00D8721C" w:rsidRPr="00D8721C" w:rsidRDefault="00D8721C" w:rsidP="00453C9B">
      <w:pPr>
        <w:ind w:firstLine="708"/>
        <w:rPr>
          <w:b/>
          <w:bCs/>
        </w:rPr>
      </w:pPr>
      <w:r w:rsidRPr="00D8721C">
        <w:rPr>
          <w:b/>
          <w:bCs/>
        </w:rPr>
        <w:t>Soin de la personne :</w:t>
      </w:r>
    </w:p>
    <w:p w14:paraId="19427441" w14:textId="0BDF7B1E" w:rsidR="00D8721C" w:rsidRPr="00D8721C" w:rsidRDefault="00D8721C" w:rsidP="00453C9B">
      <w:pPr>
        <w:spacing w:after="0"/>
        <w:ind w:left="708"/>
      </w:pPr>
      <w:r w:rsidRPr="00D8721C">
        <w:t>□ Cadres : boutons pressions, gros boutons, petits boutons, épingles à</w:t>
      </w:r>
      <w:r w:rsidR="00453C9B">
        <w:t xml:space="preserve"> </w:t>
      </w:r>
      <w:r w:rsidRPr="00D8721C">
        <w:t xml:space="preserve">nourrice, agrafes, fermeture à glissière, boucles, à </w:t>
      </w:r>
      <w:r w:rsidR="00453C9B">
        <w:t>nœuds</w:t>
      </w:r>
      <w:r w:rsidRPr="00D8721C">
        <w:t>, à laçage</w:t>
      </w:r>
    </w:p>
    <w:p w14:paraId="25729F82" w14:textId="77777777" w:rsidR="00D8721C" w:rsidRPr="00D8721C" w:rsidRDefault="00D8721C" w:rsidP="00453C9B">
      <w:pPr>
        <w:spacing w:after="0"/>
        <w:ind w:firstLine="708"/>
      </w:pPr>
      <w:r w:rsidRPr="00D8721C">
        <w:t>□ Se laver les mains</w:t>
      </w:r>
    </w:p>
    <w:p w14:paraId="2572F9C8" w14:textId="77777777" w:rsidR="00453C9B" w:rsidRDefault="00D8721C" w:rsidP="00453C9B">
      <w:pPr>
        <w:ind w:firstLine="708"/>
      </w:pPr>
      <w:r w:rsidRPr="00D8721C">
        <w:t>□ Cirer ses chaussures</w:t>
      </w:r>
    </w:p>
    <w:p w14:paraId="5648A93C" w14:textId="3E282728" w:rsidR="00D8721C" w:rsidRPr="00D8721C" w:rsidRDefault="00D8721C" w:rsidP="00453C9B">
      <w:pPr>
        <w:ind w:left="708"/>
      </w:pPr>
      <w:r w:rsidRPr="00D8721C">
        <w:rPr>
          <w:b/>
          <w:bCs/>
        </w:rPr>
        <w:t>Jeux collectifs de coordination motrice :</w:t>
      </w:r>
    </w:p>
    <w:p w14:paraId="3C9137C4" w14:textId="77777777" w:rsidR="00D8721C" w:rsidRPr="00D8721C" w:rsidRDefault="00D8721C" w:rsidP="00453C9B">
      <w:pPr>
        <w:spacing w:after="0"/>
        <w:ind w:firstLine="708"/>
      </w:pPr>
      <w:r w:rsidRPr="00D8721C">
        <w:t>□ Marcher sur la ligne, différents exercices</w:t>
      </w:r>
    </w:p>
    <w:p w14:paraId="2A15334B" w14:textId="77777777" w:rsidR="00D8721C" w:rsidRPr="00D8721C" w:rsidRDefault="00D8721C" w:rsidP="00453C9B">
      <w:pPr>
        <w:ind w:firstLine="708"/>
      </w:pPr>
      <w:r w:rsidRPr="00D8721C">
        <w:t>□ La leçon de silence</w:t>
      </w:r>
    </w:p>
    <w:p w14:paraId="0A5D9CF7" w14:textId="77777777" w:rsidR="00D8721C" w:rsidRPr="00D8721C" w:rsidRDefault="00D8721C" w:rsidP="00453C9B">
      <w:pPr>
        <w:ind w:firstLine="708"/>
        <w:rPr>
          <w:b/>
          <w:bCs/>
        </w:rPr>
      </w:pPr>
      <w:r w:rsidRPr="00D8721C">
        <w:rPr>
          <w:b/>
          <w:bCs/>
        </w:rPr>
        <w:t>Grâce et courtoisie :</w:t>
      </w:r>
    </w:p>
    <w:p w14:paraId="445B659B" w14:textId="77777777" w:rsidR="00D8721C" w:rsidRPr="00D8721C" w:rsidRDefault="00D8721C" w:rsidP="00453C9B">
      <w:pPr>
        <w:ind w:firstLine="708"/>
      </w:pPr>
      <w:r w:rsidRPr="00D8721C">
        <w:t>□ Différents exercices</w:t>
      </w:r>
    </w:p>
    <w:p w14:paraId="0155B5CB" w14:textId="77777777" w:rsidR="00D8721C" w:rsidRPr="00D8721C" w:rsidRDefault="00D8721C" w:rsidP="00D8721C">
      <w:pPr>
        <w:rPr>
          <w:u w:val="single"/>
        </w:rPr>
      </w:pPr>
      <w:r w:rsidRPr="00D8721C">
        <w:rPr>
          <w:u w:val="single"/>
        </w:rPr>
        <w:t>Matériel Sensoriel :</w:t>
      </w:r>
    </w:p>
    <w:p w14:paraId="502BCEFD" w14:textId="77777777" w:rsidR="00D8721C" w:rsidRPr="00D8721C" w:rsidRDefault="00D8721C" w:rsidP="00BF30C6">
      <w:pPr>
        <w:ind w:firstLine="708"/>
        <w:rPr>
          <w:b/>
          <w:bCs/>
        </w:rPr>
      </w:pPr>
      <w:r w:rsidRPr="00D8721C">
        <w:rPr>
          <w:b/>
          <w:bCs/>
        </w:rPr>
        <w:t>Visuel :</w:t>
      </w:r>
    </w:p>
    <w:p w14:paraId="3BB09A20" w14:textId="77777777" w:rsidR="00D8721C" w:rsidRPr="00D8721C" w:rsidRDefault="00D8721C" w:rsidP="00BF30C6">
      <w:pPr>
        <w:spacing w:after="0"/>
        <w:ind w:firstLine="708"/>
      </w:pPr>
      <w:r w:rsidRPr="00D8721C">
        <w:t>□ Les emboîtements cylindriques</w:t>
      </w:r>
    </w:p>
    <w:p w14:paraId="0115973E" w14:textId="77777777" w:rsidR="00D8721C" w:rsidRPr="00D8721C" w:rsidRDefault="00D8721C" w:rsidP="00BF30C6">
      <w:pPr>
        <w:spacing w:after="0"/>
        <w:ind w:firstLine="708"/>
      </w:pPr>
      <w:r w:rsidRPr="00D8721C">
        <w:t>□ La tour rose</w:t>
      </w:r>
    </w:p>
    <w:p w14:paraId="3457E24B" w14:textId="77777777" w:rsidR="00D8721C" w:rsidRPr="00D8721C" w:rsidRDefault="00D8721C" w:rsidP="00BF30C6">
      <w:pPr>
        <w:spacing w:after="0"/>
        <w:ind w:firstLine="708"/>
      </w:pPr>
      <w:r w:rsidRPr="00D8721C">
        <w:t>□ L’escalier marron</w:t>
      </w:r>
    </w:p>
    <w:p w14:paraId="2A9116A3" w14:textId="77777777" w:rsidR="00D8721C" w:rsidRPr="00D8721C" w:rsidRDefault="00D8721C" w:rsidP="00BF30C6">
      <w:pPr>
        <w:spacing w:after="0"/>
        <w:ind w:firstLine="708"/>
      </w:pPr>
      <w:r w:rsidRPr="00D8721C">
        <w:t>□ Les barres rouges</w:t>
      </w:r>
    </w:p>
    <w:p w14:paraId="1B1E43D2" w14:textId="77777777" w:rsidR="00D8721C" w:rsidRPr="00D8721C" w:rsidRDefault="00D8721C" w:rsidP="00BF30C6">
      <w:pPr>
        <w:spacing w:after="0"/>
        <w:ind w:firstLine="708"/>
      </w:pPr>
      <w:r w:rsidRPr="00D8721C">
        <w:t>□ Les couleurs : boîte 1</w:t>
      </w:r>
    </w:p>
    <w:p w14:paraId="731C8DE4" w14:textId="77777777" w:rsidR="00D8721C" w:rsidRPr="00D8721C" w:rsidRDefault="00D8721C" w:rsidP="00BF30C6">
      <w:pPr>
        <w:spacing w:after="0"/>
        <w:ind w:firstLine="708"/>
      </w:pPr>
      <w:r w:rsidRPr="00D8721C">
        <w:t>□ Les couleurs : boîte 2</w:t>
      </w:r>
    </w:p>
    <w:p w14:paraId="297C47AC" w14:textId="77777777" w:rsidR="00D8721C" w:rsidRPr="00D8721C" w:rsidRDefault="00D8721C" w:rsidP="00BF30C6">
      <w:pPr>
        <w:spacing w:after="0"/>
        <w:ind w:firstLine="708"/>
      </w:pPr>
      <w:r w:rsidRPr="00D8721C">
        <w:t>□ Les couleurs : gradations. Boîte 3</w:t>
      </w:r>
    </w:p>
    <w:p w14:paraId="1FD659A5" w14:textId="77777777" w:rsidR="00D8721C" w:rsidRPr="00D8721C" w:rsidRDefault="00D8721C" w:rsidP="00BF30C6">
      <w:pPr>
        <w:spacing w:after="0"/>
        <w:ind w:left="708"/>
      </w:pPr>
      <w:r w:rsidRPr="00D8721C">
        <w:t>□ Le cabinet de géométrie</w:t>
      </w:r>
    </w:p>
    <w:p w14:paraId="7D39BF57" w14:textId="77777777" w:rsidR="00D8721C" w:rsidRPr="00D8721C" w:rsidRDefault="00D8721C" w:rsidP="00BF30C6">
      <w:pPr>
        <w:spacing w:after="0"/>
        <w:ind w:firstLine="708"/>
      </w:pPr>
      <w:r w:rsidRPr="00D8721C">
        <w:t>□ Le cabinet de botanique</w:t>
      </w:r>
    </w:p>
    <w:p w14:paraId="2B6E79D9" w14:textId="77777777" w:rsidR="00D8721C" w:rsidRPr="00D8721C" w:rsidRDefault="00D8721C" w:rsidP="00BF30C6">
      <w:pPr>
        <w:spacing w:after="0"/>
        <w:ind w:firstLine="708"/>
      </w:pPr>
      <w:r w:rsidRPr="00D8721C">
        <w:t>□ Les triangles constructeurs : boîte 1</w:t>
      </w:r>
    </w:p>
    <w:p w14:paraId="48453C71" w14:textId="77777777" w:rsidR="00D8721C" w:rsidRPr="00D8721C" w:rsidRDefault="00D8721C" w:rsidP="00BF30C6">
      <w:pPr>
        <w:spacing w:after="0"/>
        <w:ind w:firstLine="708"/>
      </w:pPr>
      <w:r w:rsidRPr="00D8721C">
        <w:t>□ Les triangles constructeurs : boîte 2</w:t>
      </w:r>
    </w:p>
    <w:p w14:paraId="232CA740" w14:textId="77777777" w:rsidR="00D8721C" w:rsidRPr="00D8721C" w:rsidRDefault="00D8721C" w:rsidP="00BF30C6">
      <w:pPr>
        <w:spacing w:after="0"/>
        <w:ind w:firstLine="708"/>
      </w:pPr>
      <w:r w:rsidRPr="00D8721C">
        <w:t>□ Les triangles constructeurs : boîte 3</w:t>
      </w:r>
    </w:p>
    <w:p w14:paraId="031900D2" w14:textId="77777777" w:rsidR="00D8721C" w:rsidRPr="00D8721C" w:rsidRDefault="00D8721C" w:rsidP="00BF30C6">
      <w:pPr>
        <w:spacing w:after="0"/>
        <w:ind w:firstLine="708"/>
      </w:pPr>
      <w:r w:rsidRPr="00D8721C">
        <w:t>□ Les triangles constructeurs : boîte 4</w:t>
      </w:r>
    </w:p>
    <w:p w14:paraId="71411F19" w14:textId="77777777" w:rsidR="00D8721C" w:rsidRPr="00D8721C" w:rsidRDefault="00D8721C" w:rsidP="00BF30C6">
      <w:pPr>
        <w:spacing w:after="0"/>
        <w:ind w:firstLine="708"/>
      </w:pPr>
      <w:r w:rsidRPr="00D8721C">
        <w:t>□ Les triangles constructeurs : boîte 5</w:t>
      </w:r>
    </w:p>
    <w:p w14:paraId="6A5305BB" w14:textId="77777777" w:rsidR="00D8721C" w:rsidRPr="00D8721C" w:rsidRDefault="00D8721C" w:rsidP="00BF30C6">
      <w:pPr>
        <w:spacing w:after="0"/>
        <w:ind w:firstLine="708"/>
      </w:pPr>
      <w:r w:rsidRPr="00D8721C">
        <w:t>□ Les figures superposées</w:t>
      </w:r>
    </w:p>
    <w:p w14:paraId="0E0FCD40" w14:textId="77777777" w:rsidR="00D8721C" w:rsidRPr="00D8721C" w:rsidRDefault="00D8721C" w:rsidP="00BF30C6">
      <w:pPr>
        <w:spacing w:after="0"/>
        <w:ind w:firstLine="708"/>
      </w:pPr>
      <w:r w:rsidRPr="00D8721C">
        <w:t>□ Le cube du binôme</w:t>
      </w:r>
    </w:p>
    <w:p w14:paraId="0F41BC76" w14:textId="77777777" w:rsidR="00D8721C" w:rsidRPr="00D8721C" w:rsidRDefault="00D8721C" w:rsidP="00BF30C6">
      <w:pPr>
        <w:spacing w:after="0"/>
        <w:ind w:firstLine="708"/>
      </w:pPr>
      <w:r w:rsidRPr="00D8721C">
        <w:t>□ Le cube du trinôme</w:t>
      </w:r>
    </w:p>
    <w:p w14:paraId="67E7B4C9" w14:textId="77777777" w:rsidR="00D8721C" w:rsidRPr="00D8721C" w:rsidRDefault="00D8721C" w:rsidP="00BF30C6">
      <w:pPr>
        <w:spacing w:after="0"/>
        <w:ind w:firstLine="708"/>
      </w:pPr>
      <w:r w:rsidRPr="00D8721C">
        <w:t>□ Les cylindres de couleur</w:t>
      </w:r>
    </w:p>
    <w:p w14:paraId="3F0F6C85" w14:textId="77777777" w:rsidR="00D8721C" w:rsidRPr="00D8721C" w:rsidRDefault="00D8721C" w:rsidP="00BF30C6">
      <w:pPr>
        <w:ind w:firstLine="708"/>
      </w:pPr>
      <w:r w:rsidRPr="00D8721C">
        <w:t xml:space="preserve">□ La table de </w:t>
      </w:r>
      <w:proofErr w:type="spellStart"/>
      <w:r w:rsidRPr="00D8721C">
        <w:t>Pythagore</w:t>
      </w:r>
      <w:proofErr w:type="spellEnd"/>
      <w:r w:rsidRPr="00D8721C">
        <w:t xml:space="preserve">, le </w:t>
      </w:r>
      <w:proofErr w:type="spellStart"/>
      <w:r w:rsidRPr="00D8721C">
        <w:t>décanomial</w:t>
      </w:r>
      <w:proofErr w:type="spellEnd"/>
    </w:p>
    <w:p w14:paraId="4DC2FA90" w14:textId="77777777" w:rsidR="00D8721C" w:rsidRPr="00D8721C" w:rsidRDefault="00D8721C" w:rsidP="00BF30C6">
      <w:pPr>
        <w:ind w:firstLine="708"/>
        <w:rPr>
          <w:b/>
          <w:bCs/>
        </w:rPr>
      </w:pPr>
      <w:r w:rsidRPr="00D8721C">
        <w:rPr>
          <w:b/>
          <w:bCs/>
        </w:rPr>
        <w:t>Tactile :</w:t>
      </w:r>
    </w:p>
    <w:p w14:paraId="4C1354C2" w14:textId="77777777" w:rsidR="00D8721C" w:rsidRPr="00D8721C" w:rsidRDefault="00D8721C" w:rsidP="00BF30C6">
      <w:pPr>
        <w:spacing w:after="0"/>
        <w:ind w:firstLine="708"/>
      </w:pPr>
      <w:r w:rsidRPr="00D8721C">
        <w:t>□ Lisse et rugueux</w:t>
      </w:r>
    </w:p>
    <w:p w14:paraId="1CA76647" w14:textId="77777777" w:rsidR="00D8721C" w:rsidRPr="00D8721C" w:rsidRDefault="00D8721C" w:rsidP="00BF30C6">
      <w:pPr>
        <w:spacing w:after="0"/>
        <w:ind w:firstLine="708"/>
      </w:pPr>
      <w:r w:rsidRPr="00D8721C">
        <w:t>□ Lisse et rugueux : les tablettes</w:t>
      </w:r>
    </w:p>
    <w:p w14:paraId="5D0B766D" w14:textId="77777777" w:rsidR="00D8721C" w:rsidRPr="00D8721C" w:rsidRDefault="00D8721C" w:rsidP="00BF30C6">
      <w:pPr>
        <w:ind w:firstLine="708"/>
      </w:pPr>
      <w:r w:rsidRPr="00D8721C">
        <w:t>□ Le globe lisse/rugueux</w:t>
      </w:r>
    </w:p>
    <w:p w14:paraId="1BCB1C20" w14:textId="77777777" w:rsidR="00D8721C" w:rsidRPr="00D8721C" w:rsidRDefault="00D8721C" w:rsidP="00BF30C6">
      <w:pPr>
        <w:ind w:firstLine="708"/>
        <w:rPr>
          <w:b/>
          <w:bCs/>
        </w:rPr>
      </w:pPr>
      <w:proofErr w:type="spellStart"/>
      <w:r w:rsidRPr="00D8721C">
        <w:rPr>
          <w:b/>
          <w:bCs/>
        </w:rPr>
        <w:t>Stéréognostique</w:t>
      </w:r>
      <w:proofErr w:type="spellEnd"/>
      <w:r w:rsidRPr="00D8721C">
        <w:rPr>
          <w:b/>
          <w:bCs/>
        </w:rPr>
        <w:t xml:space="preserve"> :</w:t>
      </w:r>
    </w:p>
    <w:p w14:paraId="5A02BA03" w14:textId="77777777" w:rsidR="00D8721C" w:rsidRPr="00D8721C" w:rsidRDefault="00D8721C" w:rsidP="00BF30C6">
      <w:pPr>
        <w:spacing w:after="0"/>
        <w:ind w:firstLine="708"/>
      </w:pPr>
      <w:r w:rsidRPr="00D8721C">
        <w:t>□ Les solides géométriques</w:t>
      </w:r>
    </w:p>
    <w:p w14:paraId="35A6DC62" w14:textId="77777777" w:rsidR="00D8721C" w:rsidRPr="00D8721C" w:rsidRDefault="00D8721C" w:rsidP="00BF30C6">
      <w:pPr>
        <w:spacing w:after="0"/>
        <w:ind w:firstLine="708"/>
      </w:pPr>
      <w:r w:rsidRPr="00D8721C">
        <w:t>□ Les étoffes</w:t>
      </w:r>
    </w:p>
    <w:p w14:paraId="5D616687" w14:textId="77777777" w:rsidR="00D8721C" w:rsidRPr="00D8721C" w:rsidRDefault="00D8721C" w:rsidP="00BF30C6">
      <w:pPr>
        <w:spacing w:after="0"/>
        <w:ind w:firstLine="708"/>
      </w:pPr>
      <w:r w:rsidRPr="00D8721C">
        <w:t>□ Le sac à mystère</w:t>
      </w:r>
    </w:p>
    <w:p w14:paraId="7CA73B75" w14:textId="77777777" w:rsidR="00D8721C" w:rsidRPr="00D8721C" w:rsidRDefault="00D8721C" w:rsidP="00BF30C6">
      <w:pPr>
        <w:spacing w:after="0"/>
        <w:ind w:firstLine="708"/>
      </w:pPr>
      <w:r w:rsidRPr="00D8721C">
        <w:t xml:space="preserve">□ Les sacs </w:t>
      </w:r>
      <w:proofErr w:type="spellStart"/>
      <w:r w:rsidRPr="00D8721C">
        <w:t>stéréognostiques</w:t>
      </w:r>
      <w:proofErr w:type="spellEnd"/>
    </w:p>
    <w:p w14:paraId="36A0DF5B" w14:textId="77777777" w:rsidR="00D8721C" w:rsidRPr="00D8721C" w:rsidRDefault="00D8721C" w:rsidP="00BF30C6">
      <w:pPr>
        <w:ind w:firstLine="708"/>
      </w:pPr>
      <w:r w:rsidRPr="00D8721C">
        <w:t>□ Le tri des graines</w:t>
      </w:r>
    </w:p>
    <w:p w14:paraId="54A5769B" w14:textId="7CFC89B7" w:rsidR="00D8721C" w:rsidRPr="00D8721C" w:rsidRDefault="00D8721C" w:rsidP="00BF30C6">
      <w:pPr>
        <w:ind w:firstLine="708"/>
        <w:rPr>
          <w:b/>
          <w:bCs/>
        </w:rPr>
      </w:pPr>
      <w:proofErr w:type="spellStart"/>
      <w:r w:rsidRPr="00D8721C">
        <w:rPr>
          <w:b/>
          <w:bCs/>
        </w:rPr>
        <w:t>Baryque</w:t>
      </w:r>
      <w:proofErr w:type="spellEnd"/>
      <w:r w:rsidRPr="00D8721C">
        <w:rPr>
          <w:b/>
          <w:bCs/>
        </w:rPr>
        <w:t>, thermique, auditif, olfactif, gustatif</w:t>
      </w:r>
      <w:r w:rsidR="00BF30C6">
        <w:rPr>
          <w:b/>
          <w:bCs/>
        </w:rPr>
        <w:t> :</w:t>
      </w:r>
    </w:p>
    <w:p w14:paraId="6AC3FC43" w14:textId="77777777" w:rsidR="00D8721C" w:rsidRPr="00D8721C" w:rsidRDefault="00D8721C" w:rsidP="00BF30C6">
      <w:pPr>
        <w:spacing w:after="0"/>
        <w:ind w:firstLine="708"/>
      </w:pPr>
      <w:r w:rsidRPr="00D8721C">
        <w:t xml:space="preserve">□ Les tablettes </w:t>
      </w:r>
      <w:proofErr w:type="spellStart"/>
      <w:r w:rsidRPr="00D8721C">
        <w:t>baryques</w:t>
      </w:r>
      <w:proofErr w:type="spellEnd"/>
    </w:p>
    <w:p w14:paraId="7BB17C04" w14:textId="77777777" w:rsidR="00D8721C" w:rsidRPr="00D8721C" w:rsidRDefault="00D8721C" w:rsidP="00BF30C6">
      <w:pPr>
        <w:spacing w:after="0"/>
        <w:ind w:firstLine="708"/>
      </w:pPr>
      <w:r w:rsidRPr="00D8721C">
        <w:t>□ Les bouteilles thermiques</w:t>
      </w:r>
    </w:p>
    <w:p w14:paraId="62EF91F3" w14:textId="77777777" w:rsidR="00D8721C" w:rsidRPr="00D8721C" w:rsidRDefault="00D8721C" w:rsidP="00BF30C6">
      <w:pPr>
        <w:spacing w:after="0"/>
        <w:ind w:firstLine="708"/>
      </w:pPr>
      <w:r w:rsidRPr="00D8721C">
        <w:t>□ Les tablettes thermiques</w:t>
      </w:r>
    </w:p>
    <w:p w14:paraId="1BBEF1B8" w14:textId="77777777" w:rsidR="00D8721C" w:rsidRPr="00D8721C" w:rsidRDefault="00D8721C" w:rsidP="00BF30C6">
      <w:pPr>
        <w:spacing w:after="0"/>
        <w:ind w:firstLine="708"/>
      </w:pPr>
      <w:r w:rsidRPr="00D8721C">
        <w:t>□ Les boîtes à bruits</w:t>
      </w:r>
    </w:p>
    <w:p w14:paraId="074BDC8A" w14:textId="77777777" w:rsidR="00D8721C" w:rsidRPr="00D8721C" w:rsidRDefault="00D8721C" w:rsidP="00BF30C6">
      <w:pPr>
        <w:spacing w:after="0"/>
        <w:ind w:firstLine="708"/>
      </w:pPr>
      <w:r w:rsidRPr="00D8721C">
        <w:t>□ Les clochettes</w:t>
      </w:r>
    </w:p>
    <w:p w14:paraId="0458528F" w14:textId="77777777" w:rsidR="00D8721C" w:rsidRPr="00D8721C" w:rsidRDefault="00D8721C" w:rsidP="00BF30C6">
      <w:pPr>
        <w:spacing w:after="0"/>
        <w:ind w:firstLine="708"/>
      </w:pPr>
      <w:r w:rsidRPr="00D8721C">
        <w:t>□ Les bouteilles à odeurs</w:t>
      </w:r>
    </w:p>
    <w:p w14:paraId="4B63E2CF" w14:textId="77777777" w:rsidR="00D8721C" w:rsidRPr="00D8721C" w:rsidRDefault="00D8721C" w:rsidP="00BF30C6">
      <w:pPr>
        <w:ind w:firstLine="708"/>
      </w:pPr>
      <w:r w:rsidRPr="00D8721C">
        <w:t>□ Les saveurs</w:t>
      </w:r>
    </w:p>
    <w:p w14:paraId="5200F524" w14:textId="64319844" w:rsidR="00D8721C" w:rsidRPr="00D8721C" w:rsidRDefault="00D8721C" w:rsidP="00D8721C"/>
    <w:p w14:paraId="09C94D09" w14:textId="3FDB3FE5" w:rsidR="00D8721C" w:rsidRPr="00D8721C" w:rsidRDefault="00D8721C" w:rsidP="00BF30C6">
      <w:pPr>
        <w:ind w:firstLine="708"/>
        <w:rPr>
          <w:b/>
          <w:bCs/>
        </w:rPr>
      </w:pPr>
      <w:r w:rsidRPr="00D8721C">
        <w:rPr>
          <w:b/>
          <w:bCs/>
        </w:rPr>
        <w:t>Géographie</w:t>
      </w:r>
      <w:r w:rsidR="00BF30C6">
        <w:rPr>
          <w:b/>
          <w:bCs/>
        </w:rPr>
        <w:t> :</w:t>
      </w:r>
    </w:p>
    <w:p w14:paraId="0A9CF56A" w14:textId="77777777" w:rsidR="00D8721C" w:rsidRPr="00D8721C" w:rsidRDefault="00D8721C" w:rsidP="00BF30C6">
      <w:pPr>
        <w:spacing w:after="0"/>
        <w:ind w:firstLine="708"/>
      </w:pPr>
      <w:r w:rsidRPr="00D8721C">
        <w:t>□ Le globe des différentes parties du monde</w:t>
      </w:r>
    </w:p>
    <w:p w14:paraId="427F9E40" w14:textId="77777777" w:rsidR="00D8721C" w:rsidRPr="00D8721C" w:rsidRDefault="00D8721C" w:rsidP="00BF30C6">
      <w:pPr>
        <w:spacing w:after="0"/>
        <w:ind w:firstLine="708"/>
      </w:pPr>
      <w:r w:rsidRPr="00D8721C">
        <w:t>□ Le planisphère</w:t>
      </w:r>
    </w:p>
    <w:p w14:paraId="34E6E6AD" w14:textId="77777777" w:rsidR="00D8721C" w:rsidRPr="00D8721C" w:rsidRDefault="00D8721C" w:rsidP="00BF30C6">
      <w:pPr>
        <w:spacing w:after="0"/>
        <w:ind w:firstLine="708"/>
      </w:pPr>
      <w:r w:rsidRPr="00D8721C">
        <w:t>□ Les puzzles des continents</w:t>
      </w:r>
    </w:p>
    <w:p w14:paraId="192C4421" w14:textId="77777777" w:rsidR="00D8721C" w:rsidRPr="00D8721C" w:rsidRDefault="00D8721C" w:rsidP="00BF30C6">
      <w:pPr>
        <w:spacing w:after="0"/>
        <w:ind w:firstLine="708"/>
      </w:pPr>
      <w:r w:rsidRPr="00D8721C">
        <w:t>□ Les drapeaux</w:t>
      </w:r>
    </w:p>
    <w:p w14:paraId="523E7231" w14:textId="77777777" w:rsidR="00D8721C" w:rsidRPr="00D8721C" w:rsidRDefault="00D8721C" w:rsidP="00BF30C6">
      <w:pPr>
        <w:ind w:firstLine="708"/>
      </w:pPr>
      <w:r w:rsidRPr="00D8721C">
        <w:t>□ Les contrastes de la terre et de l’eau</w:t>
      </w:r>
    </w:p>
    <w:p w14:paraId="40AF913A" w14:textId="77777777" w:rsidR="00D8721C" w:rsidRPr="00D8721C" w:rsidRDefault="00D8721C" w:rsidP="00D8721C">
      <w:pPr>
        <w:rPr>
          <w:u w:val="single"/>
        </w:rPr>
      </w:pPr>
      <w:r w:rsidRPr="00D8721C">
        <w:rPr>
          <w:u w:val="single"/>
        </w:rPr>
        <w:t>Matériel de Langage :</w:t>
      </w:r>
    </w:p>
    <w:p w14:paraId="2A63263A" w14:textId="77777777" w:rsidR="00D8721C" w:rsidRPr="00D8721C" w:rsidRDefault="00D8721C" w:rsidP="00BF30C6">
      <w:pPr>
        <w:ind w:firstLine="708"/>
        <w:rPr>
          <w:b/>
          <w:bCs/>
        </w:rPr>
      </w:pPr>
      <w:r w:rsidRPr="00D8721C">
        <w:rPr>
          <w:b/>
          <w:bCs/>
        </w:rPr>
        <w:t>Le langage parlé :</w:t>
      </w:r>
    </w:p>
    <w:p w14:paraId="38BE55D7" w14:textId="77777777" w:rsidR="00D8721C" w:rsidRPr="00D8721C" w:rsidRDefault="00D8721C" w:rsidP="003834B9">
      <w:pPr>
        <w:spacing w:after="0"/>
        <w:ind w:firstLine="708"/>
      </w:pPr>
      <w:r w:rsidRPr="00D8721C">
        <w:t>□ Lire des livres et raconter des histoires</w:t>
      </w:r>
    </w:p>
    <w:p w14:paraId="78EFD99E" w14:textId="77777777" w:rsidR="00D8721C" w:rsidRPr="00D8721C" w:rsidRDefault="00D8721C" w:rsidP="003834B9">
      <w:pPr>
        <w:spacing w:after="0"/>
        <w:ind w:firstLine="708"/>
      </w:pPr>
      <w:r w:rsidRPr="00D8721C">
        <w:t>□ Conversation</w:t>
      </w:r>
    </w:p>
    <w:p w14:paraId="247C6B4D" w14:textId="77777777" w:rsidR="00D8721C" w:rsidRPr="00D8721C" w:rsidRDefault="00D8721C" w:rsidP="003834B9">
      <w:pPr>
        <w:spacing w:after="0"/>
        <w:ind w:firstLine="708"/>
        <w:rPr>
          <w:u w:val="single"/>
        </w:rPr>
      </w:pPr>
      <w:r w:rsidRPr="00D8721C">
        <w:rPr>
          <w:u w:val="single"/>
        </w:rPr>
        <w:t>Enrichissement du vocabulaire :</w:t>
      </w:r>
    </w:p>
    <w:p w14:paraId="542D27D6" w14:textId="77777777" w:rsidR="00D8721C" w:rsidRPr="00D8721C" w:rsidRDefault="00D8721C" w:rsidP="003834B9">
      <w:pPr>
        <w:spacing w:after="0"/>
        <w:ind w:firstLine="708"/>
      </w:pPr>
      <w:r w:rsidRPr="00D8721C">
        <w:t>□ Noms des objets de l’environnement</w:t>
      </w:r>
    </w:p>
    <w:p w14:paraId="635E25CA" w14:textId="77777777" w:rsidR="00D8721C" w:rsidRPr="00D8721C" w:rsidRDefault="00D8721C" w:rsidP="003834B9">
      <w:pPr>
        <w:spacing w:after="0"/>
        <w:ind w:firstLine="708"/>
      </w:pPr>
      <w:r w:rsidRPr="00D8721C">
        <w:t>□ Les images classifiées :</w:t>
      </w:r>
    </w:p>
    <w:p w14:paraId="2DDCA98D" w14:textId="77777777" w:rsidR="00D8721C" w:rsidRPr="00D8721C" w:rsidRDefault="00D8721C" w:rsidP="003834B9">
      <w:pPr>
        <w:spacing w:after="0"/>
        <w:ind w:left="708" w:firstLine="708"/>
      </w:pPr>
      <w:r w:rsidRPr="00D8721C">
        <w:t>- La maison</w:t>
      </w:r>
    </w:p>
    <w:p w14:paraId="056140AC" w14:textId="77777777" w:rsidR="00D8721C" w:rsidRPr="00D8721C" w:rsidRDefault="00D8721C" w:rsidP="003834B9">
      <w:pPr>
        <w:spacing w:after="0"/>
        <w:ind w:left="708" w:firstLine="708"/>
      </w:pPr>
      <w:r w:rsidRPr="00D8721C">
        <w:t>- L’environnement social</w:t>
      </w:r>
    </w:p>
    <w:p w14:paraId="7EFAADAB" w14:textId="77777777" w:rsidR="00D8721C" w:rsidRPr="00D8721C" w:rsidRDefault="00D8721C" w:rsidP="003834B9">
      <w:pPr>
        <w:spacing w:after="0"/>
        <w:ind w:left="708" w:firstLine="708"/>
      </w:pPr>
      <w:r w:rsidRPr="00D8721C">
        <w:t>- La nature</w:t>
      </w:r>
    </w:p>
    <w:p w14:paraId="71E5793F" w14:textId="5FE9C3CE" w:rsidR="00D8721C" w:rsidRPr="00D8721C" w:rsidRDefault="00D8721C" w:rsidP="003834B9">
      <w:pPr>
        <w:spacing w:after="0"/>
        <w:ind w:left="708" w:firstLine="708"/>
      </w:pPr>
      <w:r w:rsidRPr="00D8721C">
        <w:t>- Etc</w:t>
      </w:r>
      <w:r w:rsidR="003834B9">
        <w:t>.</w:t>
      </w:r>
    </w:p>
    <w:p w14:paraId="0B69571B" w14:textId="77777777" w:rsidR="00D8721C" w:rsidRPr="00D8721C" w:rsidRDefault="00D8721C" w:rsidP="003834B9">
      <w:pPr>
        <w:spacing w:after="0"/>
        <w:ind w:firstLine="708"/>
      </w:pPr>
      <w:r w:rsidRPr="00D8721C">
        <w:t>□ Les nomenclatures classifiées :</w:t>
      </w:r>
    </w:p>
    <w:p w14:paraId="633F6BF7" w14:textId="77777777" w:rsidR="00D8721C" w:rsidRPr="00D8721C" w:rsidRDefault="00D8721C" w:rsidP="003834B9">
      <w:pPr>
        <w:spacing w:after="0"/>
        <w:ind w:left="708" w:firstLine="708"/>
      </w:pPr>
      <w:r w:rsidRPr="00D8721C">
        <w:t>- Botanique</w:t>
      </w:r>
    </w:p>
    <w:p w14:paraId="131DD5AC" w14:textId="77777777" w:rsidR="00D8721C" w:rsidRPr="00D8721C" w:rsidRDefault="00D8721C" w:rsidP="003834B9">
      <w:pPr>
        <w:spacing w:after="0"/>
        <w:ind w:left="708" w:firstLine="708"/>
      </w:pPr>
      <w:r w:rsidRPr="00D8721C">
        <w:t>- Zoologie</w:t>
      </w:r>
    </w:p>
    <w:p w14:paraId="7A9AF362" w14:textId="77777777" w:rsidR="00D8721C" w:rsidRPr="00D8721C" w:rsidRDefault="00D8721C" w:rsidP="003834B9">
      <w:pPr>
        <w:spacing w:after="0"/>
        <w:ind w:left="708" w:firstLine="708"/>
      </w:pPr>
      <w:r w:rsidRPr="00D8721C">
        <w:t>- Géographie</w:t>
      </w:r>
    </w:p>
    <w:p w14:paraId="2577F6E1" w14:textId="77777777" w:rsidR="00D8721C" w:rsidRPr="00D8721C" w:rsidRDefault="00D8721C" w:rsidP="003834B9">
      <w:pPr>
        <w:spacing w:after="0"/>
        <w:ind w:firstLine="708"/>
      </w:pPr>
      <w:r w:rsidRPr="00D8721C">
        <w:t>□ La ferme</w:t>
      </w:r>
    </w:p>
    <w:p w14:paraId="0646EE62" w14:textId="77777777" w:rsidR="00D8721C" w:rsidRPr="00D8721C" w:rsidRDefault="00D8721C" w:rsidP="003834B9">
      <w:pPr>
        <w:ind w:firstLine="708"/>
      </w:pPr>
      <w:r w:rsidRPr="00D8721C">
        <w:t>□ Jeu des questions</w:t>
      </w:r>
    </w:p>
    <w:p w14:paraId="6A33D481" w14:textId="77777777" w:rsidR="00D8721C" w:rsidRPr="00D8721C" w:rsidRDefault="00D8721C" w:rsidP="003834B9">
      <w:pPr>
        <w:ind w:firstLine="708"/>
        <w:rPr>
          <w:b/>
          <w:bCs/>
        </w:rPr>
      </w:pPr>
      <w:r w:rsidRPr="00D8721C">
        <w:rPr>
          <w:b/>
          <w:bCs/>
        </w:rPr>
        <w:t>Le langage graphique :</w:t>
      </w:r>
    </w:p>
    <w:p w14:paraId="616C4DD3" w14:textId="77777777" w:rsidR="00D8721C" w:rsidRPr="00D8721C" w:rsidRDefault="00D8721C" w:rsidP="002833C4">
      <w:pPr>
        <w:spacing w:after="0"/>
        <w:ind w:firstLine="708"/>
      </w:pPr>
      <w:r w:rsidRPr="00D8721C">
        <w:t>□ Jeu d’analyse de sons</w:t>
      </w:r>
    </w:p>
    <w:p w14:paraId="12F28640" w14:textId="77777777" w:rsidR="00D8721C" w:rsidRPr="00D8721C" w:rsidRDefault="00D8721C" w:rsidP="002833C4">
      <w:pPr>
        <w:spacing w:after="0"/>
        <w:ind w:firstLine="708"/>
      </w:pPr>
      <w:r w:rsidRPr="00D8721C">
        <w:t>□ Les formes à dessins</w:t>
      </w:r>
    </w:p>
    <w:p w14:paraId="7D14FC9E" w14:textId="77777777" w:rsidR="00D8721C" w:rsidRPr="00D8721C" w:rsidRDefault="00D8721C" w:rsidP="002833C4">
      <w:pPr>
        <w:spacing w:after="0"/>
        <w:ind w:firstLine="708"/>
      </w:pPr>
      <w:r w:rsidRPr="00D8721C">
        <w:t>□ Les lettres rugueuses</w:t>
      </w:r>
    </w:p>
    <w:p w14:paraId="292C4285" w14:textId="3251A3D9" w:rsidR="00D8721C" w:rsidRPr="00D8721C" w:rsidRDefault="00D8721C" w:rsidP="002833C4">
      <w:pPr>
        <w:spacing w:after="0"/>
        <w:ind w:firstLine="708"/>
      </w:pPr>
      <w:r w:rsidRPr="00D8721C">
        <w:t>□ L’alphabet mobiles 1,2, 3</w:t>
      </w:r>
    </w:p>
    <w:p w14:paraId="2200AB61" w14:textId="77777777" w:rsidR="00D8721C" w:rsidRPr="00D8721C" w:rsidRDefault="00D8721C" w:rsidP="002577E4">
      <w:pPr>
        <w:ind w:firstLine="708"/>
      </w:pPr>
      <w:r w:rsidRPr="00D8721C">
        <w:t>□ Les ardoises</w:t>
      </w:r>
    </w:p>
    <w:p w14:paraId="0EBB7186" w14:textId="77777777" w:rsidR="00D8721C" w:rsidRPr="00D8721C" w:rsidRDefault="00D8721C" w:rsidP="002833C4">
      <w:pPr>
        <w:ind w:firstLine="708"/>
        <w:rPr>
          <w:b/>
          <w:bCs/>
        </w:rPr>
      </w:pPr>
      <w:r w:rsidRPr="00D8721C">
        <w:rPr>
          <w:b/>
          <w:bCs/>
        </w:rPr>
        <w:t>La lecture :</w:t>
      </w:r>
    </w:p>
    <w:p w14:paraId="47FEC785" w14:textId="77777777" w:rsidR="00D8721C" w:rsidRPr="00D8721C" w:rsidRDefault="00D8721C" w:rsidP="002833C4">
      <w:pPr>
        <w:spacing w:after="0"/>
        <w:ind w:firstLine="708"/>
      </w:pPr>
      <w:r w:rsidRPr="00D8721C">
        <w:t>□ La boîte d’objets</w:t>
      </w:r>
    </w:p>
    <w:p w14:paraId="143908BE" w14:textId="77777777" w:rsidR="00D8721C" w:rsidRPr="00D8721C" w:rsidRDefault="00D8721C" w:rsidP="002833C4">
      <w:pPr>
        <w:spacing w:after="0"/>
        <w:ind w:firstLine="708"/>
      </w:pPr>
      <w:r w:rsidRPr="00D8721C">
        <w:t>□ Les phonèmes, introduction : la boîte d’objets, n° 2</w:t>
      </w:r>
    </w:p>
    <w:p w14:paraId="6B11292D" w14:textId="77777777" w:rsidR="00D8721C" w:rsidRPr="00D8721C" w:rsidRDefault="00D8721C" w:rsidP="002833C4">
      <w:pPr>
        <w:spacing w:after="0"/>
        <w:ind w:firstLine="708"/>
      </w:pPr>
      <w:r w:rsidRPr="00D8721C">
        <w:t>□ Les phonogrammes :</w:t>
      </w:r>
    </w:p>
    <w:p w14:paraId="0C65A07B" w14:textId="77777777" w:rsidR="00D8721C" w:rsidRPr="00D8721C" w:rsidRDefault="00D8721C" w:rsidP="002833C4">
      <w:pPr>
        <w:spacing w:after="0"/>
        <w:ind w:left="708" w:firstLine="708"/>
      </w:pPr>
      <w:r w:rsidRPr="00D8721C">
        <w:t>- Les pochettes de lecture,</w:t>
      </w:r>
    </w:p>
    <w:p w14:paraId="31CA4F59" w14:textId="77777777" w:rsidR="00D8721C" w:rsidRPr="00D8721C" w:rsidRDefault="00D8721C" w:rsidP="002833C4">
      <w:pPr>
        <w:spacing w:after="0"/>
        <w:ind w:left="708" w:firstLine="708"/>
      </w:pPr>
      <w:r w:rsidRPr="00D8721C">
        <w:t>- Les livrets,</w:t>
      </w:r>
    </w:p>
    <w:p w14:paraId="3952D9CE" w14:textId="77777777" w:rsidR="00D8721C" w:rsidRPr="00D8721C" w:rsidRDefault="00D8721C" w:rsidP="002833C4">
      <w:pPr>
        <w:spacing w:after="0"/>
        <w:ind w:left="708" w:firstLine="708"/>
      </w:pPr>
      <w:r w:rsidRPr="00D8721C">
        <w:t>- Les enveloppes homophoniques</w:t>
      </w:r>
    </w:p>
    <w:p w14:paraId="3A7A90D3" w14:textId="77777777" w:rsidR="00D8721C" w:rsidRPr="00D8721C" w:rsidRDefault="00D8721C" w:rsidP="002833C4">
      <w:pPr>
        <w:spacing w:after="0"/>
        <w:ind w:firstLine="708"/>
      </w:pPr>
      <w:r w:rsidRPr="00D8721C">
        <w:t>□ Les images classifiées : étape après la lecture</w:t>
      </w:r>
    </w:p>
    <w:p w14:paraId="0B12B217" w14:textId="77777777" w:rsidR="00D8721C" w:rsidRPr="00D8721C" w:rsidRDefault="00D8721C" w:rsidP="002833C4">
      <w:pPr>
        <w:ind w:firstLine="708"/>
      </w:pPr>
      <w:r w:rsidRPr="00D8721C">
        <w:t>□ Les nomenclatures classifiées, étapes après la lecture</w:t>
      </w:r>
    </w:p>
    <w:p w14:paraId="6746E21D" w14:textId="77777777" w:rsidR="00D8721C" w:rsidRPr="00D8721C" w:rsidRDefault="00D8721C" w:rsidP="002833C4">
      <w:pPr>
        <w:ind w:firstLine="708"/>
        <w:rPr>
          <w:b/>
          <w:bCs/>
        </w:rPr>
      </w:pPr>
      <w:r w:rsidRPr="00D8721C">
        <w:rPr>
          <w:b/>
          <w:bCs/>
        </w:rPr>
        <w:t>La nature des mots : boîte de symboles</w:t>
      </w:r>
    </w:p>
    <w:p w14:paraId="255D507F" w14:textId="77777777" w:rsidR="00D8721C" w:rsidRPr="00D8721C" w:rsidRDefault="00D8721C" w:rsidP="002833C4">
      <w:pPr>
        <w:spacing w:after="0"/>
        <w:ind w:left="708"/>
      </w:pPr>
      <w:r w:rsidRPr="00D8721C">
        <w:t>□ L’article</w:t>
      </w:r>
    </w:p>
    <w:p w14:paraId="07E5E970" w14:textId="77777777" w:rsidR="00D8721C" w:rsidRPr="00D8721C" w:rsidRDefault="00D8721C" w:rsidP="002833C4">
      <w:pPr>
        <w:spacing w:after="0"/>
        <w:ind w:firstLine="708"/>
      </w:pPr>
      <w:r w:rsidRPr="00D8721C">
        <w:t>□ L’adjectif</w:t>
      </w:r>
    </w:p>
    <w:p w14:paraId="1A39243D" w14:textId="77777777" w:rsidR="00D8721C" w:rsidRPr="00D8721C" w:rsidRDefault="00D8721C" w:rsidP="002833C4">
      <w:pPr>
        <w:spacing w:after="0"/>
        <w:ind w:firstLine="708"/>
      </w:pPr>
      <w:r w:rsidRPr="00D8721C">
        <w:t>□ Jeu de l’adjectif logique</w:t>
      </w:r>
    </w:p>
    <w:p w14:paraId="1D2FF4A1" w14:textId="77777777" w:rsidR="00D8721C" w:rsidRPr="00D8721C" w:rsidRDefault="00D8721C" w:rsidP="002833C4">
      <w:pPr>
        <w:spacing w:after="0"/>
        <w:ind w:firstLine="708"/>
      </w:pPr>
      <w:r w:rsidRPr="00D8721C">
        <w:t>□ Le jeu du détective</w:t>
      </w:r>
    </w:p>
    <w:p w14:paraId="500A89BC" w14:textId="1BF64362" w:rsidR="00D8721C" w:rsidRPr="00D8721C" w:rsidRDefault="00D8721C" w:rsidP="002833C4">
      <w:pPr>
        <w:spacing w:after="0"/>
        <w:ind w:firstLine="708"/>
      </w:pPr>
      <w:r w:rsidRPr="00D8721C">
        <w:t>□ La conjonction</w:t>
      </w:r>
    </w:p>
    <w:p w14:paraId="3F52C61E" w14:textId="77777777" w:rsidR="00D8721C" w:rsidRPr="00D8721C" w:rsidRDefault="00D8721C" w:rsidP="002833C4">
      <w:pPr>
        <w:spacing w:after="0"/>
        <w:ind w:firstLine="708"/>
      </w:pPr>
      <w:r w:rsidRPr="00D8721C">
        <w:t>□ La préposition, jeu de la préposition</w:t>
      </w:r>
    </w:p>
    <w:p w14:paraId="6587380D" w14:textId="77777777" w:rsidR="00D8721C" w:rsidRPr="00D8721C" w:rsidRDefault="00D8721C" w:rsidP="002833C4">
      <w:pPr>
        <w:spacing w:after="0"/>
        <w:ind w:firstLine="708"/>
      </w:pPr>
      <w:r w:rsidRPr="00D8721C">
        <w:t>□ Le verbe :</w:t>
      </w:r>
    </w:p>
    <w:p w14:paraId="0F7E2BAF" w14:textId="77777777" w:rsidR="00D8721C" w:rsidRPr="00D8721C" w:rsidRDefault="00D8721C" w:rsidP="002833C4">
      <w:pPr>
        <w:spacing w:after="0"/>
        <w:ind w:left="708" w:firstLine="708"/>
      </w:pPr>
      <w:r w:rsidRPr="00D8721C">
        <w:t>- Passé/présent</w:t>
      </w:r>
    </w:p>
    <w:p w14:paraId="765E8DB2" w14:textId="77777777" w:rsidR="00D8721C" w:rsidRPr="00D8721C" w:rsidRDefault="00D8721C" w:rsidP="002833C4">
      <w:pPr>
        <w:spacing w:after="0"/>
        <w:ind w:left="708" w:firstLine="708"/>
      </w:pPr>
      <w:r w:rsidRPr="00D8721C">
        <w:t>- Transitif/intransitif</w:t>
      </w:r>
    </w:p>
    <w:p w14:paraId="246EDD8D" w14:textId="77777777" w:rsidR="00D8721C" w:rsidRPr="00D8721C" w:rsidRDefault="00D8721C" w:rsidP="002833C4">
      <w:pPr>
        <w:spacing w:after="0"/>
        <w:ind w:firstLine="708"/>
      </w:pPr>
      <w:r w:rsidRPr="00D8721C">
        <w:t>□ L’adverbe</w:t>
      </w:r>
    </w:p>
    <w:p w14:paraId="4C3635AD" w14:textId="77777777" w:rsidR="00D8721C" w:rsidRPr="00D8721C" w:rsidRDefault="00D8721C" w:rsidP="002833C4">
      <w:pPr>
        <w:spacing w:after="0"/>
        <w:ind w:firstLine="708"/>
      </w:pPr>
      <w:r w:rsidRPr="00D8721C">
        <w:t>□ Jeu de l’adverbe logique</w:t>
      </w:r>
    </w:p>
    <w:p w14:paraId="56B60450" w14:textId="77777777" w:rsidR="00D8721C" w:rsidRPr="00D8721C" w:rsidRDefault="00D8721C" w:rsidP="002833C4">
      <w:pPr>
        <w:ind w:firstLine="708"/>
      </w:pPr>
      <w:r w:rsidRPr="00D8721C">
        <w:t>□ Les ordres I-II et III</w:t>
      </w:r>
    </w:p>
    <w:p w14:paraId="1FD0626E" w14:textId="77777777" w:rsidR="00D8721C" w:rsidRPr="00D8721C" w:rsidRDefault="00D8721C" w:rsidP="002833C4">
      <w:pPr>
        <w:ind w:firstLine="708"/>
        <w:rPr>
          <w:b/>
          <w:bCs/>
        </w:rPr>
      </w:pPr>
      <w:r w:rsidRPr="00D8721C">
        <w:rPr>
          <w:b/>
          <w:bCs/>
        </w:rPr>
        <w:t>Analyse de la phrase :</w:t>
      </w:r>
    </w:p>
    <w:p w14:paraId="185CE8FC" w14:textId="77777777" w:rsidR="00D8721C" w:rsidRPr="00D8721C" w:rsidRDefault="00D8721C" w:rsidP="002833C4">
      <w:pPr>
        <w:spacing w:after="0"/>
        <w:ind w:firstLine="708"/>
      </w:pPr>
      <w:r w:rsidRPr="00D8721C">
        <w:t>□ Analyse structurale de la phrase – stade I</w:t>
      </w:r>
    </w:p>
    <w:p w14:paraId="3F62C8EA" w14:textId="77777777" w:rsidR="00D8721C" w:rsidRPr="00D8721C" w:rsidRDefault="00D8721C" w:rsidP="002833C4">
      <w:pPr>
        <w:spacing w:after="0"/>
        <w:ind w:firstLine="708"/>
      </w:pPr>
      <w:r w:rsidRPr="00D8721C">
        <w:t>□ Analyse structurale de la phrase – stade II</w:t>
      </w:r>
    </w:p>
    <w:p w14:paraId="4BC289C8" w14:textId="77777777" w:rsidR="00D8721C" w:rsidRPr="00D8721C" w:rsidRDefault="00D8721C" w:rsidP="002833C4">
      <w:pPr>
        <w:ind w:firstLine="708"/>
      </w:pPr>
      <w:r w:rsidRPr="00D8721C">
        <w:t>□ Analyse de la phrase avec extensions : attributs et appositions</w:t>
      </w:r>
    </w:p>
    <w:p w14:paraId="012C9028" w14:textId="77777777" w:rsidR="00D8721C" w:rsidRPr="00D8721C" w:rsidRDefault="00D8721C" w:rsidP="00D8721C">
      <w:pPr>
        <w:rPr>
          <w:u w:val="single"/>
        </w:rPr>
      </w:pPr>
      <w:r w:rsidRPr="00D8721C">
        <w:rPr>
          <w:u w:val="single"/>
        </w:rPr>
        <w:t>Matériel de mathématiques :</w:t>
      </w:r>
    </w:p>
    <w:p w14:paraId="25A3017C" w14:textId="77777777" w:rsidR="00D8721C" w:rsidRPr="00D8721C" w:rsidRDefault="00D8721C" w:rsidP="002833C4">
      <w:pPr>
        <w:ind w:firstLine="708"/>
        <w:rPr>
          <w:b/>
          <w:bCs/>
        </w:rPr>
      </w:pPr>
      <w:r w:rsidRPr="00D8721C">
        <w:rPr>
          <w:b/>
          <w:bCs/>
        </w:rPr>
        <w:t>Première numération de 1 à 10 :</w:t>
      </w:r>
    </w:p>
    <w:p w14:paraId="797CB94D" w14:textId="77777777" w:rsidR="00D8721C" w:rsidRPr="00D8721C" w:rsidRDefault="00D8721C" w:rsidP="002833C4">
      <w:pPr>
        <w:spacing w:after="0"/>
        <w:ind w:left="708"/>
      </w:pPr>
      <w:r w:rsidRPr="00D8721C">
        <w:t>□ Les barres numériques</w:t>
      </w:r>
    </w:p>
    <w:p w14:paraId="40DDC0B6" w14:textId="77777777" w:rsidR="00D8721C" w:rsidRPr="00D8721C" w:rsidRDefault="00D8721C" w:rsidP="002833C4">
      <w:pPr>
        <w:spacing w:after="0"/>
        <w:ind w:firstLine="708"/>
      </w:pPr>
      <w:r w:rsidRPr="00D8721C">
        <w:t>□ Les chiffres rugueux</w:t>
      </w:r>
    </w:p>
    <w:p w14:paraId="1636E069" w14:textId="77777777" w:rsidR="00D8721C" w:rsidRPr="00D8721C" w:rsidRDefault="00D8721C" w:rsidP="002833C4">
      <w:pPr>
        <w:spacing w:after="0"/>
        <w:ind w:firstLine="708"/>
      </w:pPr>
      <w:r w:rsidRPr="00D8721C">
        <w:t>□ L’association des barres numériques et des chiffres</w:t>
      </w:r>
    </w:p>
    <w:p w14:paraId="524BCAE6" w14:textId="77777777" w:rsidR="00D8721C" w:rsidRPr="00D8721C" w:rsidRDefault="00D8721C" w:rsidP="002833C4">
      <w:pPr>
        <w:spacing w:after="0"/>
        <w:ind w:firstLine="708"/>
      </w:pPr>
      <w:r w:rsidRPr="00D8721C">
        <w:t>□ Les fuseaux</w:t>
      </w:r>
    </w:p>
    <w:p w14:paraId="40B3C095" w14:textId="77777777" w:rsidR="00D8721C" w:rsidRPr="00D8721C" w:rsidRDefault="00D8721C" w:rsidP="002833C4">
      <w:pPr>
        <w:spacing w:after="0"/>
        <w:ind w:firstLine="708"/>
      </w:pPr>
      <w:r w:rsidRPr="00D8721C">
        <w:t>□ Le jeu des jetons (pair, impair)</w:t>
      </w:r>
    </w:p>
    <w:p w14:paraId="4AEFE49A" w14:textId="77777777" w:rsidR="00D8721C" w:rsidRPr="00D8721C" w:rsidRDefault="00D8721C" w:rsidP="002833C4">
      <w:pPr>
        <w:ind w:firstLine="708"/>
      </w:pPr>
      <w:r w:rsidRPr="00D8721C">
        <w:t>□ Le jeu de mémoire des nombres</w:t>
      </w:r>
    </w:p>
    <w:p w14:paraId="7021C4EE" w14:textId="77777777" w:rsidR="00D8721C" w:rsidRPr="00D8721C" w:rsidRDefault="00D8721C" w:rsidP="002833C4">
      <w:pPr>
        <w:ind w:firstLine="708"/>
        <w:rPr>
          <w:b/>
          <w:bCs/>
        </w:rPr>
      </w:pPr>
      <w:r w:rsidRPr="00D8721C">
        <w:rPr>
          <w:b/>
          <w:bCs/>
        </w:rPr>
        <w:t>Le système décimal :</w:t>
      </w:r>
    </w:p>
    <w:p w14:paraId="5A8CC842" w14:textId="77777777" w:rsidR="00D8721C" w:rsidRPr="00D8721C" w:rsidRDefault="00D8721C" w:rsidP="002833C4">
      <w:pPr>
        <w:spacing w:after="0"/>
        <w:ind w:firstLine="708"/>
      </w:pPr>
      <w:r w:rsidRPr="00D8721C">
        <w:t>□ Premier Plateau : présentation des quantités</w:t>
      </w:r>
    </w:p>
    <w:p w14:paraId="65EB7819" w14:textId="77777777" w:rsidR="00D8721C" w:rsidRPr="00D8721C" w:rsidRDefault="00D8721C" w:rsidP="002833C4">
      <w:pPr>
        <w:spacing w:after="0"/>
        <w:ind w:firstLine="708"/>
      </w:pPr>
      <w:r w:rsidRPr="00D8721C">
        <w:t>□ Les symboles</w:t>
      </w:r>
    </w:p>
    <w:p w14:paraId="156B350C" w14:textId="77777777" w:rsidR="00D8721C" w:rsidRPr="00D8721C" w:rsidRDefault="00D8721C" w:rsidP="002833C4">
      <w:pPr>
        <w:spacing w:after="0"/>
        <w:ind w:firstLine="708"/>
      </w:pPr>
      <w:r w:rsidRPr="00D8721C">
        <w:t>□ Deuxième plateau : la formation des grands nombres</w:t>
      </w:r>
    </w:p>
    <w:p w14:paraId="1750F229" w14:textId="49C72D9D" w:rsidR="00D8721C" w:rsidRPr="00D8721C" w:rsidRDefault="00D8721C" w:rsidP="002833C4">
      <w:pPr>
        <w:spacing w:after="0"/>
        <w:ind w:firstLine="708"/>
      </w:pPr>
      <w:r w:rsidRPr="00D8721C">
        <w:t>□ Les opérations avec le système décimal : matériel du</w:t>
      </w:r>
      <w:r w:rsidR="002833C4">
        <w:t xml:space="preserve"> </w:t>
      </w:r>
      <w:r w:rsidRPr="00D8721C">
        <w:t>système décimal</w:t>
      </w:r>
      <w:r w:rsidR="002833C4">
        <w:t xml:space="preserve"> </w:t>
      </w:r>
      <w:r w:rsidRPr="00D8721C">
        <w:t>pour les opérations</w:t>
      </w:r>
    </w:p>
    <w:p w14:paraId="1766CB5D" w14:textId="77777777" w:rsidR="00D8721C" w:rsidRPr="00D8721C" w:rsidRDefault="00D8721C" w:rsidP="002833C4">
      <w:pPr>
        <w:spacing w:after="0"/>
        <w:ind w:firstLine="708"/>
      </w:pPr>
      <w:r w:rsidRPr="00D8721C">
        <w:t>□ Les timbres</w:t>
      </w:r>
    </w:p>
    <w:p w14:paraId="5D9478AA" w14:textId="77777777" w:rsidR="00D8721C" w:rsidRPr="00D8721C" w:rsidRDefault="00D8721C" w:rsidP="002833C4">
      <w:pPr>
        <w:ind w:firstLine="708"/>
      </w:pPr>
      <w:r w:rsidRPr="00D8721C">
        <w:t>□ La Table des points</w:t>
      </w:r>
    </w:p>
    <w:p w14:paraId="23E5EF58" w14:textId="77777777" w:rsidR="00D8721C" w:rsidRPr="00D8721C" w:rsidRDefault="00D8721C" w:rsidP="002833C4">
      <w:pPr>
        <w:ind w:firstLine="708"/>
        <w:rPr>
          <w:b/>
          <w:bCs/>
        </w:rPr>
      </w:pPr>
      <w:r w:rsidRPr="00D8721C">
        <w:rPr>
          <w:b/>
          <w:bCs/>
        </w:rPr>
        <w:t>La numération suite :</w:t>
      </w:r>
    </w:p>
    <w:p w14:paraId="471BD7CA" w14:textId="77777777" w:rsidR="00D8721C" w:rsidRPr="00D8721C" w:rsidRDefault="00D8721C" w:rsidP="002833C4">
      <w:pPr>
        <w:spacing w:after="0"/>
        <w:ind w:firstLine="708"/>
      </w:pPr>
      <w:r w:rsidRPr="00D8721C">
        <w:t>□ Numération de 11 à 19 : les perles de couleur</w:t>
      </w:r>
    </w:p>
    <w:p w14:paraId="12322B8A" w14:textId="77777777" w:rsidR="00D8721C" w:rsidRPr="00D8721C" w:rsidRDefault="00D8721C" w:rsidP="002833C4">
      <w:pPr>
        <w:spacing w:after="0"/>
        <w:ind w:firstLine="708"/>
      </w:pPr>
      <w:r w:rsidRPr="00D8721C">
        <w:t>□ La première table de Seguin</w:t>
      </w:r>
    </w:p>
    <w:p w14:paraId="29BD07BA" w14:textId="77777777" w:rsidR="00D8721C" w:rsidRPr="00D8721C" w:rsidRDefault="00D8721C" w:rsidP="002833C4">
      <w:pPr>
        <w:spacing w:after="0"/>
        <w:ind w:firstLine="708"/>
      </w:pPr>
      <w:r w:rsidRPr="00D8721C">
        <w:t>□ La deuxième table de Seguin</w:t>
      </w:r>
    </w:p>
    <w:p w14:paraId="53DE460F" w14:textId="77777777" w:rsidR="00D8721C" w:rsidRPr="00D8721C" w:rsidRDefault="00D8721C" w:rsidP="002833C4">
      <w:pPr>
        <w:spacing w:after="0"/>
        <w:ind w:firstLine="708"/>
      </w:pPr>
      <w:r w:rsidRPr="00D8721C">
        <w:t>□ La chaîne de 100</w:t>
      </w:r>
    </w:p>
    <w:p w14:paraId="11327EF9" w14:textId="77777777" w:rsidR="00D8721C" w:rsidRPr="00D8721C" w:rsidRDefault="00D8721C" w:rsidP="002833C4">
      <w:pPr>
        <w:spacing w:after="0"/>
        <w:ind w:firstLine="708"/>
      </w:pPr>
      <w:r w:rsidRPr="00D8721C">
        <w:t>□ La chaîne de 1000</w:t>
      </w:r>
    </w:p>
    <w:p w14:paraId="593DE1E9" w14:textId="77777777" w:rsidR="00D8721C" w:rsidRPr="00D8721C" w:rsidRDefault="00D8721C" w:rsidP="002833C4">
      <w:pPr>
        <w:ind w:firstLine="708"/>
      </w:pPr>
      <w:r w:rsidRPr="00D8721C">
        <w:t>□ Le meuble des perles de couleurs (compter en sautant)</w:t>
      </w:r>
    </w:p>
    <w:p w14:paraId="36107E1D" w14:textId="77777777" w:rsidR="00D8721C" w:rsidRPr="00D8721C" w:rsidRDefault="00D8721C" w:rsidP="002833C4">
      <w:pPr>
        <w:ind w:firstLine="708"/>
        <w:rPr>
          <w:b/>
          <w:bCs/>
        </w:rPr>
      </w:pPr>
      <w:r w:rsidRPr="00D8721C">
        <w:rPr>
          <w:b/>
          <w:bCs/>
        </w:rPr>
        <w:t>La mémorisation :</w:t>
      </w:r>
    </w:p>
    <w:p w14:paraId="31C2E98A" w14:textId="77777777" w:rsidR="00D8721C" w:rsidRPr="00D8721C" w:rsidRDefault="00D8721C" w:rsidP="009802F2">
      <w:pPr>
        <w:spacing w:after="0"/>
        <w:ind w:firstLine="708"/>
      </w:pPr>
      <w:r w:rsidRPr="00D8721C">
        <w:t>□ Le serpent de l’addition</w:t>
      </w:r>
    </w:p>
    <w:p w14:paraId="1D862628" w14:textId="77777777" w:rsidR="00D8721C" w:rsidRPr="00D8721C" w:rsidRDefault="00D8721C" w:rsidP="009802F2">
      <w:pPr>
        <w:spacing w:after="0"/>
        <w:ind w:firstLine="708"/>
      </w:pPr>
      <w:r w:rsidRPr="00D8721C">
        <w:t>□ Le tableau d’addition</w:t>
      </w:r>
    </w:p>
    <w:p w14:paraId="4B210D54" w14:textId="7371481A" w:rsidR="00D8721C" w:rsidRPr="00D8721C" w:rsidRDefault="00D8721C" w:rsidP="009802F2">
      <w:pPr>
        <w:spacing w:after="0"/>
        <w:ind w:firstLine="708"/>
      </w:pPr>
      <w:r w:rsidRPr="00D8721C">
        <w:t>□ Les tables de mémorisation de l’addition 1, 2, 3,4 avec contrôles (1</w:t>
      </w:r>
      <w:r w:rsidR="002833C4">
        <w:t xml:space="preserve"> </w:t>
      </w:r>
      <w:r w:rsidRPr="00D8721C">
        <w:t>et 2)</w:t>
      </w:r>
    </w:p>
    <w:p w14:paraId="4E092203" w14:textId="77777777" w:rsidR="00D8721C" w:rsidRPr="00D8721C" w:rsidRDefault="00D8721C" w:rsidP="009802F2">
      <w:pPr>
        <w:spacing w:after="0"/>
        <w:ind w:firstLine="708"/>
      </w:pPr>
      <w:r w:rsidRPr="00D8721C">
        <w:t>□ Le serpent de la soustraction</w:t>
      </w:r>
    </w:p>
    <w:p w14:paraId="4F6AA667" w14:textId="77777777" w:rsidR="00D8721C" w:rsidRPr="00D8721C" w:rsidRDefault="00D8721C" w:rsidP="009802F2">
      <w:pPr>
        <w:spacing w:after="0"/>
        <w:ind w:firstLine="708"/>
      </w:pPr>
      <w:r w:rsidRPr="00D8721C">
        <w:t>□ Le tableau de la soustraction</w:t>
      </w:r>
    </w:p>
    <w:p w14:paraId="497EAB0A" w14:textId="5BE7F1D9" w:rsidR="00D8721C" w:rsidRPr="00D8721C" w:rsidRDefault="00D8721C" w:rsidP="009802F2">
      <w:pPr>
        <w:spacing w:after="0"/>
        <w:ind w:firstLine="708"/>
      </w:pPr>
      <w:r w:rsidRPr="00D8721C">
        <w:t>□ Les tables de mémorisation de la soustraction 1 et 2 et</w:t>
      </w:r>
      <w:r w:rsidR="002833C4">
        <w:t xml:space="preserve"> </w:t>
      </w:r>
      <w:r w:rsidRPr="00D8721C">
        <w:t>contrôle (1)</w:t>
      </w:r>
    </w:p>
    <w:p w14:paraId="5CC03CD4" w14:textId="24A0FA01" w:rsidR="00D8721C" w:rsidRPr="00D8721C" w:rsidRDefault="00D8721C" w:rsidP="009802F2">
      <w:pPr>
        <w:spacing w:after="0"/>
        <w:ind w:firstLine="708"/>
      </w:pPr>
      <w:r w:rsidRPr="00D8721C">
        <w:t>□ Les perles de couleur (mémorisation de la multiplication)</w:t>
      </w:r>
    </w:p>
    <w:p w14:paraId="55EA756B" w14:textId="77777777" w:rsidR="00D8721C" w:rsidRPr="00D8721C" w:rsidRDefault="00D8721C" w:rsidP="009802F2">
      <w:pPr>
        <w:spacing w:after="0"/>
        <w:ind w:firstLine="708"/>
      </w:pPr>
      <w:r w:rsidRPr="00D8721C">
        <w:t>□ Le tableau de la multiplication</w:t>
      </w:r>
    </w:p>
    <w:p w14:paraId="18F37469" w14:textId="129897EE" w:rsidR="00D8721C" w:rsidRPr="00D8721C" w:rsidRDefault="00D8721C" w:rsidP="009802F2">
      <w:pPr>
        <w:spacing w:after="0"/>
        <w:ind w:firstLine="708"/>
      </w:pPr>
      <w:r w:rsidRPr="00D8721C">
        <w:t>□ Les tables de mémorisation de la multiplication 1, 2,3 et contrôles</w:t>
      </w:r>
      <w:r w:rsidR="009802F2">
        <w:t xml:space="preserve"> </w:t>
      </w:r>
      <w:r w:rsidRPr="00D8721C">
        <w:t>(1 et 2)</w:t>
      </w:r>
    </w:p>
    <w:p w14:paraId="4EC59678" w14:textId="77777777" w:rsidR="00D8721C" w:rsidRPr="00D8721C" w:rsidRDefault="00D8721C" w:rsidP="009802F2">
      <w:pPr>
        <w:spacing w:after="0"/>
        <w:ind w:firstLine="708"/>
      </w:pPr>
      <w:r w:rsidRPr="00D8721C">
        <w:t>□ Le tableau de division</w:t>
      </w:r>
    </w:p>
    <w:p w14:paraId="0D2A4786" w14:textId="77777777" w:rsidR="00D8721C" w:rsidRPr="00D8721C" w:rsidRDefault="00D8721C" w:rsidP="009802F2">
      <w:pPr>
        <w:ind w:firstLine="708"/>
      </w:pPr>
      <w:r w:rsidRPr="00D8721C">
        <w:t>□ Les tables de mémorisation de la division 1 et 2</w:t>
      </w:r>
    </w:p>
    <w:p w14:paraId="2A068F8F" w14:textId="77777777" w:rsidR="00D8721C" w:rsidRPr="00D8721C" w:rsidRDefault="00D8721C" w:rsidP="009802F2">
      <w:pPr>
        <w:ind w:firstLine="708"/>
        <w:rPr>
          <w:b/>
          <w:bCs/>
        </w:rPr>
      </w:pPr>
      <w:r w:rsidRPr="00D8721C">
        <w:rPr>
          <w:b/>
          <w:bCs/>
        </w:rPr>
        <w:t>Le passage à l’abstraction :</w:t>
      </w:r>
    </w:p>
    <w:p w14:paraId="58BE3D69" w14:textId="77777777" w:rsidR="00D8721C" w:rsidRPr="00D8721C" w:rsidRDefault="00D8721C" w:rsidP="009802F2">
      <w:pPr>
        <w:spacing w:after="0"/>
        <w:ind w:firstLine="708"/>
      </w:pPr>
      <w:r w:rsidRPr="00D8721C">
        <w:t>□ Le petit boulier</w:t>
      </w:r>
    </w:p>
    <w:p w14:paraId="1546C488" w14:textId="77777777" w:rsidR="00D8721C" w:rsidRPr="00D8721C" w:rsidRDefault="00D8721C" w:rsidP="009802F2">
      <w:pPr>
        <w:spacing w:after="0"/>
        <w:ind w:firstLine="708"/>
      </w:pPr>
      <w:r w:rsidRPr="00D8721C">
        <w:t>□ Le matériel des hiérarchies</w:t>
      </w:r>
    </w:p>
    <w:p w14:paraId="56EE51A6" w14:textId="77777777" w:rsidR="00D8721C" w:rsidRPr="00D8721C" w:rsidRDefault="00D8721C" w:rsidP="009802F2">
      <w:pPr>
        <w:spacing w:after="0"/>
        <w:ind w:firstLine="708"/>
      </w:pPr>
      <w:r w:rsidRPr="00D8721C">
        <w:t>□ Le grand boulier</w:t>
      </w:r>
    </w:p>
    <w:p w14:paraId="0FBF28A5" w14:textId="77777777" w:rsidR="00D8721C" w:rsidRPr="00D8721C" w:rsidRDefault="00D8721C" w:rsidP="009802F2">
      <w:pPr>
        <w:ind w:firstLine="708"/>
      </w:pPr>
      <w:r w:rsidRPr="00D8721C">
        <w:t>□ La grande division avec tubes</w:t>
      </w:r>
    </w:p>
    <w:p w14:paraId="33870587" w14:textId="77777777" w:rsidR="00D8721C" w:rsidRPr="00D8721C" w:rsidRDefault="00D8721C" w:rsidP="009802F2">
      <w:pPr>
        <w:ind w:firstLine="708"/>
        <w:rPr>
          <w:b/>
          <w:bCs/>
        </w:rPr>
      </w:pPr>
      <w:r w:rsidRPr="00D8721C">
        <w:rPr>
          <w:b/>
          <w:bCs/>
        </w:rPr>
        <w:t>Les fractions :</w:t>
      </w:r>
    </w:p>
    <w:p w14:paraId="5DEBDFBD" w14:textId="77777777" w:rsidR="00D8721C" w:rsidRPr="00D8721C" w:rsidRDefault="00D8721C" w:rsidP="009802F2">
      <w:pPr>
        <w:ind w:firstLine="708"/>
      </w:pPr>
      <w:r w:rsidRPr="00D8721C">
        <w:t>□ Les fractions</w:t>
      </w:r>
    </w:p>
    <w:p w14:paraId="3CF32B61" w14:textId="10800C0E" w:rsidR="009802F2" w:rsidRDefault="009802F2">
      <w:r>
        <w:br w:type="page"/>
      </w:r>
    </w:p>
    <w:p w14:paraId="57D3FA49" w14:textId="77777777" w:rsidR="00D8721C" w:rsidRPr="00D8721C" w:rsidRDefault="00D8721C" w:rsidP="009802F2">
      <w:pPr>
        <w:jc w:val="center"/>
        <w:rPr>
          <w:b/>
          <w:bCs/>
          <w:sz w:val="28"/>
          <w:szCs w:val="28"/>
        </w:rPr>
      </w:pPr>
      <w:r w:rsidRPr="00D8721C">
        <w:rPr>
          <w:b/>
          <w:bCs/>
          <w:sz w:val="28"/>
          <w:szCs w:val="28"/>
        </w:rPr>
        <w:t>L’école élémentaire</w:t>
      </w:r>
    </w:p>
    <w:p w14:paraId="30362944" w14:textId="77777777" w:rsidR="009802F2" w:rsidRDefault="009802F2" w:rsidP="00D8721C">
      <w:pPr>
        <w:rPr>
          <w:b/>
          <w:bCs/>
        </w:rPr>
      </w:pPr>
    </w:p>
    <w:p w14:paraId="7A359862" w14:textId="17E7BC79" w:rsidR="00D8721C" w:rsidRPr="00D8721C" w:rsidRDefault="00D8721C" w:rsidP="00D8721C">
      <w:pPr>
        <w:rPr>
          <w:b/>
          <w:bCs/>
        </w:rPr>
      </w:pPr>
      <w:r w:rsidRPr="00D8721C">
        <w:rPr>
          <w:b/>
          <w:bCs/>
        </w:rPr>
        <w:t>Accueil d’enfants de 6 à 12 ans</w:t>
      </w:r>
    </w:p>
    <w:p w14:paraId="7523EDF2" w14:textId="77777777" w:rsidR="00D8721C" w:rsidRPr="00D8721C" w:rsidRDefault="00D8721C" w:rsidP="00D8721C">
      <w:pPr>
        <w:rPr>
          <w:u w:val="single"/>
        </w:rPr>
      </w:pPr>
      <w:r w:rsidRPr="00D8721C">
        <w:rPr>
          <w:u w:val="single"/>
        </w:rPr>
        <w:t>Arithmétique :</w:t>
      </w:r>
    </w:p>
    <w:p w14:paraId="7E6C50F9" w14:textId="77777777" w:rsidR="00D8721C" w:rsidRPr="00D8721C" w:rsidRDefault="00D8721C" w:rsidP="007D4600">
      <w:pPr>
        <w:ind w:firstLine="708"/>
        <w:rPr>
          <w:b/>
          <w:bCs/>
        </w:rPr>
      </w:pPr>
      <w:r w:rsidRPr="00D8721C">
        <w:rPr>
          <w:b/>
          <w:bCs/>
        </w:rPr>
        <w:t>Histoire des systèmes numériques :</w:t>
      </w:r>
    </w:p>
    <w:p w14:paraId="1C6B6E99" w14:textId="77777777" w:rsidR="00D8721C" w:rsidRPr="00D8721C" w:rsidRDefault="00D8721C" w:rsidP="007D4600">
      <w:pPr>
        <w:ind w:firstLine="708"/>
      </w:pPr>
      <w:r w:rsidRPr="00D8721C">
        <w:t>□ Les différentes affiches des chiffres</w:t>
      </w:r>
    </w:p>
    <w:p w14:paraId="607EAD16" w14:textId="77777777" w:rsidR="00D8721C" w:rsidRPr="00D8721C" w:rsidRDefault="00D8721C" w:rsidP="007D4600">
      <w:pPr>
        <w:ind w:firstLine="708"/>
        <w:rPr>
          <w:b/>
          <w:bCs/>
        </w:rPr>
      </w:pPr>
      <w:r w:rsidRPr="00D8721C">
        <w:rPr>
          <w:b/>
          <w:bCs/>
        </w:rPr>
        <w:t>Mémorisation et analyse de la multiplication et de la division :</w:t>
      </w:r>
    </w:p>
    <w:p w14:paraId="76C30619" w14:textId="77777777" w:rsidR="00D8721C" w:rsidRPr="00D8721C" w:rsidRDefault="00D8721C" w:rsidP="005A3A5F">
      <w:pPr>
        <w:spacing w:after="0"/>
        <w:ind w:firstLine="708"/>
      </w:pPr>
      <w:r w:rsidRPr="00D8721C">
        <w:t xml:space="preserve">□ Boîtes de perles de couleurs- </w:t>
      </w:r>
      <w:proofErr w:type="spellStart"/>
      <w:r w:rsidRPr="00D8721C">
        <w:t>décanome</w:t>
      </w:r>
      <w:proofErr w:type="spellEnd"/>
    </w:p>
    <w:p w14:paraId="32CDD682" w14:textId="77777777" w:rsidR="00D8721C" w:rsidRPr="00D8721C" w:rsidRDefault="00D8721C" w:rsidP="005A3A5F">
      <w:pPr>
        <w:spacing w:after="0"/>
        <w:ind w:firstLine="708"/>
      </w:pPr>
      <w:r w:rsidRPr="00D8721C">
        <w:t>□ Le tableau des puissances</w:t>
      </w:r>
    </w:p>
    <w:p w14:paraId="1DAB0295" w14:textId="77777777" w:rsidR="00D8721C" w:rsidRPr="00D8721C" w:rsidRDefault="00D8721C" w:rsidP="005A3A5F">
      <w:pPr>
        <w:spacing w:after="0"/>
        <w:ind w:firstLine="708"/>
      </w:pPr>
      <w:r w:rsidRPr="00D8721C">
        <w:t>□ Multiplication par 10, 100,1000</w:t>
      </w:r>
    </w:p>
    <w:p w14:paraId="448EE14D" w14:textId="77777777" w:rsidR="00D8721C" w:rsidRPr="00D8721C" w:rsidRDefault="00D8721C" w:rsidP="005A3A5F">
      <w:pPr>
        <w:spacing w:after="0"/>
        <w:ind w:firstLine="708"/>
      </w:pPr>
      <w:r w:rsidRPr="00D8721C">
        <w:t>□ Le petit boulier</w:t>
      </w:r>
    </w:p>
    <w:p w14:paraId="38661247" w14:textId="77777777" w:rsidR="00D8721C" w:rsidRPr="00D8721C" w:rsidRDefault="00D8721C" w:rsidP="005A3A5F">
      <w:pPr>
        <w:spacing w:after="0"/>
        <w:ind w:firstLine="708"/>
      </w:pPr>
      <w:r w:rsidRPr="00D8721C">
        <w:t>□ Les hiérarchies</w:t>
      </w:r>
    </w:p>
    <w:p w14:paraId="3ED7F653" w14:textId="240D212C" w:rsidR="00D8721C" w:rsidRPr="00D8721C" w:rsidRDefault="00D8721C" w:rsidP="005A3A5F">
      <w:pPr>
        <w:spacing w:after="0"/>
        <w:ind w:firstLine="708"/>
      </w:pPr>
      <w:r w:rsidRPr="00D8721C">
        <w:t xml:space="preserve">□ Le grand </w:t>
      </w:r>
      <w:r w:rsidR="007D4600">
        <w:t>b</w:t>
      </w:r>
      <w:r w:rsidRPr="00D8721C">
        <w:t>oulier</w:t>
      </w:r>
    </w:p>
    <w:p w14:paraId="7E11A165" w14:textId="77777777" w:rsidR="00D8721C" w:rsidRPr="00D8721C" w:rsidRDefault="00D8721C" w:rsidP="005A3A5F">
      <w:pPr>
        <w:spacing w:after="0"/>
        <w:ind w:firstLine="708"/>
      </w:pPr>
      <w:r w:rsidRPr="00D8721C">
        <w:t>□ Matériel de la grande division –tubes et perles</w:t>
      </w:r>
    </w:p>
    <w:p w14:paraId="05699854" w14:textId="77777777" w:rsidR="00D8721C" w:rsidRPr="00D8721C" w:rsidRDefault="00D8721C" w:rsidP="005A3A5F">
      <w:pPr>
        <w:spacing w:after="0"/>
        <w:ind w:firstLine="708"/>
      </w:pPr>
      <w:r w:rsidRPr="00D8721C">
        <w:t>□ Le boulier chinois</w:t>
      </w:r>
    </w:p>
    <w:p w14:paraId="3F059313" w14:textId="77777777" w:rsidR="00D8721C" w:rsidRPr="00D8721C" w:rsidRDefault="00D8721C" w:rsidP="005A3A5F">
      <w:pPr>
        <w:spacing w:after="0"/>
        <w:ind w:firstLine="708"/>
      </w:pPr>
      <w:r w:rsidRPr="00D8721C">
        <w:t>□ Matériel pour jeu de la banque</w:t>
      </w:r>
    </w:p>
    <w:p w14:paraId="53E82175" w14:textId="77777777" w:rsidR="00D8721C" w:rsidRPr="00D8721C" w:rsidRDefault="00D8721C" w:rsidP="005A3A5F">
      <w:pPr>
        <w:spacing w:after="0"/>
        <w:ind w:firstLine="708"/>
      </w:pPr>
      <w:r w:rsidRPr="00D8721C">
        <w:t>□ Le damier</w:t>
      </w:r>
    </w:p>
    <w:p w14:paraId="0B587261" w14:textId="757B93A8" w:rsidR="00D8721C" w:rsidRPr="00D8721C" w:rsidRDefault="00D8721C" w:rsidP="005A3A5F">
      <w:pPr>
        <w:spacing w:after="0"/>
        <w:ind w:firstLine="708"/>
      </w:pPr>
      <w:r w:rsidRPr="00D8721C">
        <w:t>□ Les multiples du nombre</w:t>
      </w:r>
      <w:r w:rsidR="007D4600">
        <w:t xml:space="preserve"> - </w:t>
      </w:r>
      <w:r w:rsidRPr="00D8721C">
        <w:t>Tableau des puissances</w:t>
      </w:r>
    </w:p>
    <w:p w14:paraId="5B28A3CA" w14:textId="77777777" w:rsidR="00D8721C" w:rsidRPr="00D8721C" w:rsidRDefault="00D8721C" w:rsidP="005A3A5F">
      <w:pPr>
        <w:spacing w:after="0"/>
        <w:ind w:firstLine="708"/>
      </w:pPr>
      <w:r w:rsidRPr="00D8721C">
        <w:t>□ Table à trous et clous – recherche PPCM-PGCD</w:t>
      </w:r>
    </w:p>
    <w:p w14:paraId="41207132" w14:textId="77777777" w:rsidR="00D8721C" w:rsidRPr="00D8721C" w:rsidRDefault="00D8721C" w:rsidP="007D4600">
      <w:pPr>
        <w:ind w:firstLine="708"/>
      </w:pPr>
      <w:r w:rsidRPr="00D8721C">
        <w:t>□ La divisibilité d’un nombre</w:t>
      </w:r>
    </w:p>
    <w:p w14:paraId="14A36BD3" w14:textId="77777777" w:rsidR="00D8721C" w:rsidRPr="00D8721C" w:rsidRDefault="00D8721C" w:rsidP="001F0AC8">
      <w:pPr>
        <w:ind w:firstLine="708"/>
        <w:rPr>
          <w:b/>
          <w:bCs/>
        </w:rPr>
      </w:pPr>
      <w:r w:rsidRPr="00D8721C">
        <w:rPr>
          <w:b/>
          <w:bCs/>
        </w:rPr>
        <w:t>Puissance d’un nombre : le carré, le cube et la puissance 4 :</w:t>
      </w:r>
    </w:p>
    <w:p w14:paraId="5C6C3D44" w14:textId="77777777" w:rsidR="00D8721C" w:rsidRPr="00D8721C" w:rsidRDefault="00D8721C" w:rsidP="005A3A5F">
      <w:pPr>
        <w:spacing w:after="0"/>
        <w:ind w:firstLine="708"/>
      </w:pPr>
      <w:r w:rsidRPr="00D8721C">
        <w:t>□ Matériel de la puissance de 2</w:t>
      </w:r>
    </w:p>
    <w:p w14:paraId="3F773BB6" w14:textId="77777777" w:rsidR="00D8721C" w:rsidRPr="00D8721C" w:rsidRDefault="00D8721C" w:rsidP="005A3A5F">
      <w:pPr>
        <w:spacing w:after="0"/>
        <w:ind w:firstLine="708"/>
      </w:pPr>
      <w:r w:rsidRPr="00D8721C">
        <w:t>□ Matériel de la puissance de 3</w:t>
      </w:r>
    </w:p>
    <w:p w14:paraId="5C3A7F12" w14:textId="77777777" w:rsidR="00D8721C" w:rsidRPr="00D8721C" w:rsidRDefault="00D8721C" w:rsidP="005A3A5F">
      <w:pPr>
        <w:spacing w:after="0"/>
        <w:ind w:firstLine="708"/>
      </w:pPr>
      <w:r w:rsidRPr="00D8721C">
        <w:t>□ Matériel des multibases</w:t>
      </w:r>
    </w:p>
    <w:p w14:paraId="4B29BA18" w14:textId="77777777" w:rsidR="00D8721C" w:rsidRPr="00D8721C" w:rsidRDefault="00D8721C" w:rsidP="005A3A5F">
      <w:pPr>
        <w:spacing w:after="0"/>
        <w:ind w:firstLine="708"/>
      </w:pPr>
      <w:r w:rsidRPr="00D8721C">
        <w:t>□ Cubes du binôme et du trinôme</w:t>
      </w:r>
    </w:p>
    <w:p w14:paraId="1AD4FB6B" w14:textId="77777777" w:rsidR="00D8721C" w:rsidRPr="00D8721C" w:rsidRDefault="00D8721C" w:rsidP="005A3A5F">
      <w:pPr>
        <w:spacing w:after="0"/>
        <w:ind w:firstLine="708"/>
      </w:pPr>
      <w:r w:rsidRPr="00D8721C">
        <w:t>□ Cubes du binôme et du trinôme arithmétiques</w:t>
      </w:r>
    </w:p>
    <w:p w14:paraId="77BE0365" w14:textId="77777777" w:rsidR="00D8721C" w:rsidRPr="00D8721C" w:rsidRDefault="00D8721C" w:rsidP="005A3A5F">
      <w:pPr>
        <w:spacing w:after="0"/>
        <w:ind w:firstLine="708"/>
      </w:pPr>
      <w:r w:rsidRPr="00D8721C">
        <w:t>□ Matériel pour les puissances 4 et 5 d’un binôme</w:t>
      </w:r>
    </w:p>
    <w:p w14:paraId="4F953D7D" w14:textId="77777777" w:rsidR="00D8721C" w:rsidRPr="00D8721C" w:rsidRDefault="00D8721C" w:rsidP="005A3A5F">
      <w:pPr>
        <w:spacing w:after="0"/>
        <w:ind w:firstLine="708"/>
      </w:pPr>
      <w:r w:rsidRPr="00D8721C">
        <w:t>□ Matériel pour la construction de cubes des premiers nombres.</w:t>
      </w:r>
    </w:p>
    <w:p w14:paraId="2B64D1BB" w14:textId="77777777" w:rsidR="00D8721C" w:rsidRPr="00D8721C" w:rsidRDefault="00D8721C" w:rsidP="005A3A5F">
      <w:pPr>
        <w:ind w:firstLine="708"/>
      </w:pPr>
      <w:r w:rsidRPr="00D8721C">
        <w:t>□ Boîtes de barres de couleurs</w:t>
      </w:r>
    </w:p>
    <w:p w14:paraId="55CECD4C" w14:textId="77777777" w:rsidR="00D8721C" w:rsidRPr="00D8721C" w:rsidRDefault="00D8721C" w:rsidP="001F0AC8">
      <w:pPr>
        <w:ind w:firstLine="708"/>
        <w:rPr>
          <w:b/>
          <w:bCs/>
        </w:rPr>
      </w:pPr>
      <w:r w:rsidRPr="00D8721C">
        <w:rPr>
          <w:b/>
          <w:bCs/>
        </w:rPr>
        <w:t>Racine carrée et racine cubique :</w:t>
      </w:r>
    </w:p>
    <w:p w14:paraId="79A6B8B1" w14:textId="77777777" w:rsidR="00D8721C" w:rsidRPr="00D8721C" w:rsidRDefault="00D8721C" w:rsidP="005A3A5F">
      <w:pPr>
        <w:spacing w:after="0"/>
        <w:ind w:firstLine="708"/>
      </w:pPr>
      <w:r w:rsidRPr="00D8721C">
        <w:t>□ Table et perles pour racines carrées</w:t>
      </w:r>
    </w:p>
    <w:p w14:paraId="0C086793" w14:textId="77777777" w:rsidR="00D8721C" w:rsidRPr="00D8721C" w:rsidRDefault="00D8721C" w:rsidP="005A3A5F">
      <w:pPr>
        <w:spacing w:after="0"/>
        <w:ind w:firstLine="708"/>
      </w:pPr>
      <w:r w:rsidRPr="00D8721C">
        <w:t>□ Table à trous et clous pour racines carrées</w:t>
      </w:r>
    </w:p>
    <w:p w14:paraId="397A1CE3" w14:textId="77777777" w:rsidR="00D8721C" w:rsidRPr="00D8721C" w:rsidRDefault="00D8721C" w:rsidP="005A3A5F">
      <w:pPr>
        <w:ind w:firstLine="708"/>
      </w:pPr>
      <w:r w:rsidRPr="00D8721C">
        <w:t>□ Tableaux pour racines carrées</w:t>
      </w:r>
    </w:p>
    <w:p w14:paraId="1CB309EF" w14:textId="77777777" w:rsidR="00D8721C" w:rsidRPr="00D8721C" w:rsidRDefault="00D8721C" w:rsidP="001F0AC8">
      <w:pPr>
        <w:ind w:firstLine="708"/>
        <w:rPr>
          <w:b/>
          <w:bCs/>
        </w:rPr>
      </w:pPr>
      <w:r w:rsidRPr="00D8721C">
        <w:rPr>
          <w:b/>
          <w:bCs/>
        </w:rPr>
        <w:t>Les nombres décimaux :</w:t>
      </w:r>
    </w:p>
    <w:p w14:paraId="1B90C4A8" w14:textId="77777777" w:rsidR="00D8721C" w:rsidRPr="00D8721C" w:rsidRDefault="00D8721C" w:rsidP="005A3A5F">
      <w:pPr>
        <w:spacing w:after="0"/>
        <w:ind w:firstLine="708"/>
      </w:pPr>
      <w:r w:rsidRPr="00D8721C">
        <w:t>□ Les fractions</w:t>
      </w:r>
    </w:p>
    <w:p w14:paraId="1BD528AA" w14:textId="77777777" w:rsidR="00D8721C" w:rsidRPr="00D8721C" w:rsidRDefault="00D8721C" w:rsidP="005A3A5F">
      <w:pPr>
        <w:spacing w:after="0"/>
        <w:ind w:firstLine="708"/>
      </w:pPr>
      <w:r w:rsidRPr="00D8721C">
        <w:t>□ Perles des hiérarchies, symboles</w:t>
      </w:r>
    </w:p>
    <w:p w14:paraId="5B85CE1C" w14:textId="77777777" w:rsidR="00D8721C" w:rsidRPr="00D8721C" w:rsidRDefault="00D8721C" w:rsidP="005A3A5F">
      <w:pPr>
        <w:spacing w:after="0"/>
        <w:ind w:firstLine="708"/>
      </w:pPr>
      <w:r w:rsidRPr="00D8721C">
        <w:t>□ Tables des décimaux</w:t>
      </w:r>
    </w:p>
    <w:p w14:paraId="3740E589" w14:textId="77777777" w:rsidR="00D8721C" w:rsidRPr="00D8721C" w:rsidRDefault="00D8721C" w:rsidP="005A3A5F">
      <w:pPr>
        <w:ind w:firstLine="708"/>
      </w:pPr>
      <w:r w:rsidRPr="00D8721C">
        <w:t>□ Damier décimal</w:t>
      </w:r>
    </w:p>
    <w:p w14:paraId="213E9AD2" w14:textId="77777777" w:rsidR="001F0AC8" w:rsidRDefault="001F0AC8" w:rsidP="001F0AC8">
      <w:pPr>
        <w:ind w:firstLine="708"/>
        <w:rPr>
          <w:b/>
          <w:bCs/>
        </w:rPr>
      </w:pPr>
    </w:p>
    <w:p w14:paraId="4FB278AF" w14:textId="4E01419A" w:rsidR="00D8721C" w:rsidRPr="00D8721C" w:rsidRDefault="00D8721C" w:rsidP="001F0AC8">
      <w:pPr>
        <w:ind w:firstLine="708"/>
        <w:rPr>
          <w:b/>
          <w:bCs/>
        </w:rPr>
      </w:pPr>
      <w:r w:rsidRPr="00D8721C">
        <w:rPr>
          <w:b/>
          <w:bCs/>
        </w:rPr>
        <w:t>Les nombres négatifs :</w:t>
      </w:r>
    </w:p>
    <w:p w14:paraId="0CCCA918" w14:textId="77777777" w:rsidR="00D8721C" w:rsidRPr="00D8721C" w:rsidRDefault="00D8721C" w:rsidP="005A3A5F">
      <w:pPr>
        <w:ind w:firstLine="708"/>
      </w:pPr>
      <w:r w:rsidRPr="00D8721C">
        <w:t>□ Le serpent négatif</w:t>
      </w:r>
    </w:p>
    <w:p w14:paraId="18A3927E" w14:textId="77777777" w:rsidR="00D8721C" w:rsidRPr="00D8721C" w:rsidRDefault="00D8721C" w:rsidP="008D68C3">
      <w:pPr>
        <w:ind w:firstLine="708"/>
        <w:rPr>
          <w:b/>
          <w:bCs/>
        </w:rPr>
      </w:pPr>
      <w:r w:rsidRPr="00D8721C">
        <w:rPr>
          <w:b/>
          <w:bCs/>
        </w:rPr>
        <w:t>Les mesures :</w:t>
      </w:r>
    </w:p>
    <w:p w14:paraId="5637AE62" w14:textId="77777777" w:rsidR="00D8721C" w:rsidRPr="00D8721C" w:rsidRDefault="00D8721C" w:rsidP="008D68C3">
      <w:pPr>
        <w:spacing w:after="0"/>
        <w:ind w:firstLine="708"/>
      </w:pPr>
      <w:r w:rsidRPr="00D8721C">
        <w:t>□ Lignes : différents types de mètres</w:t>
      </w:r>
    </w:p>
    <w:p w14:paraId="3129D1CD" w14:textId="77777777" w:rsidR="00D8721C" w:rsidRPr="00D8721C" w:rsidRDefault="00D8721C" w:rsidP="008D68C3">
      <w:pPr>
        <w:spacing w:after="0"/>
        <w:ind w:firstLine="708"/>
      </w:pPr>
      <w:r w:rsidRPr="00D8721C">
        <w:t>□ Volumes : boîte des 1000 cubes</w:t>
      </w:r>
    </w:p>
    <w:p w14:paraId="2C62640A" w14:textId="77777777" w:rsidR="00D8721C" w:rsidRPr="00D8721C" w:rsidRDefault="00D8721C" w:rsidP="008D68C3">
      <w:pPr>
        <w:spacing w:after="0"/>
        <w:ind w:firstLine="708"/>
      </w:pPr>
      <w:r w:rsidRPr="00D8721C">
        <w:t>□ Capacité : récipients et sable</w:t>
      </w:r>
    </w:p>
    <w:p w14:paraId="55A4A0CF" w14:textId="77777777" w:rsidR="00D8721C" w:rsidRPr="00D8721C" w:rsidRDefault="00D8721C" w:rsidP="008D68C3">
      <w:pPr>
        <w:spacing w:after="0"/>
        <w:ind w:firstLine="708"/>
      </w:pPr>
      <w:r w:rsidRPr="00D8721C">
        <w:t>□ Poids : balance et poids</w:t>
      </w:r>
    </w:p>
    <w:p w14:paraId="27BA027D" w14:textId="035B1685" w:rsidR="00D8721C" w:rsidRPr="00D8721C" w:rsidRDefault="00D8721C" w:rsidP="008D68C3">
      <w:pPr>
        <w:spacing w:after="0"/>
        <w:ind w:firstLine="708"/>
      </w:pPr>
      <w:r w:rsidRPr="00D8721C">
        <w:t xml:space="preserve">□ Aires : </w:t>
      </w:r>
      <w:r w:rsidR="008D68C3" w:rsidRPr="00D8721C">
        <w:t>matériel</w:t>
      </w:r>
      <w:r w:rsidRPr="00D8721C">
        <w:t xml:space="preserve"> du calcul des aires (jaunes)</w:t>
      </w:r>
    </w:p>
    <w:p w14:paraId="25FE2E5C" w14:textId="77777777" w:rsidR="00D8721C" w:rsidRPr="00D8721C" w:rsidRDefault="00D8721C" w:rsidP="008D68C3">
      <w:pPr>
        <w:ind w:firstLine="708"/>
      </w:pPr>
      <w:r w:rsidRPr="00D8721C">
        <w:t>□ Formes équivalentes</w:t>
      </w:r>
    </w:p>
    <w:p w14:paraId="234534B3" w14:textId="77777777" w:rsidR="00D8721C" w:rsidRPr="00D8721C" w:rsidRDefault="00D8721C" w:rsidP="00D8721C">
      <w:pPr>
        <w:rPr>
          <w:u w:val="single"/>
        </w:rPr>
      </w:pPr>
      <w:r w:rsidRPr="00D8721C">
        <w:rPr>
          <w:u w:val="single"/>
        </w:rPr>
        <w:t>Géométrie :</w:t>
      </w:r>
    </w:p>
    <w:p w14:paraId="31037020" w14:textId="77777777" w:rsidR="00D8721C" w:rsidRPr="00D8721C" w:rsidRDefault="00D8721C" w:rsidP="008D68C3">
      <w:pPr>
        <w:ind w:firstLine="708"/>
        <w:rPr>
          <w:b/>
          <w:bCs/>
        </w:rPr>
      </w:pPr>
      <w:r w:rsidRPr="00D8721C">
        <w:rPr>
          <w:b/>
          <w:bCs/>
        </w:rPr>
        <w:t>Histoire de la géométrie</w:t>
      </w:r>
    </w:p>
    <w:p w14:paraId="6BF13ED5" w14:textId="77777777" w:rsidR="00D8721C" w:rsidRPr="00D8721C" w:rsidRDefault="00D8721C" w:rsidP="008D68C3">
      <w:pPr>
        <w:ind w:firstLine="708"/>
        <w:rPr>
          <w:b/>
          <w:bCs/>
        </w:rPr>
      </w:pPr>
      <w:r w:rsidRPr="00D8721C">
        <w:rPr>
          <w:b/>
          <w:bCs/>
        </w:rPr>
        <w:t>Les encastrements de géométrie :</w:t>
      </w:r>
    </w:p>
    <w:p w14:paraId="21046EF6" w14:textId="77777777" w:rsidR="00D8721C" w:rsidRPr="00D8721C" w:rsidRDefault="00D8721C" w:rsidP="008D68C3">
      <w:pPr>
        <w:ind w:firstLine="708"/>
      </w:pPr>
      <w:r w:rsidRPr="00D8721C">
        <w:t>□ Le cabinet de géométrie</w:t>
      </w:r>
    </w:p>
    <w:p w14:paraId="42219754" w14:textId="77777777" w:rsidR="00D8721C" w:rsidRPr="00D8721C" w:rsidRDefault="00D8721C" w:rsidP="008D68C3">
      <w:pPr>
        <w:ind w:firstLine="708"/>
        <w:rPr>
          <w:b/>
          <w:bCs/>
        </w:rPr>
      </w:pPr>
      <w:r w:rsidRPr="00D8721C">
        <w:rPr>
          <w:b/>
          <w:bCs/>
        </w:rPr>
        <w:t>Les triangles constructeurs :</w:t>
      </w:r>
    </w:p>
    <w:p w14:paraId="1DB741B1" w14:textId="77777777" w:rsidR="00D8721C" w:rsidRPr="00D8721C" w:rsidRDefault="00D8721C" w:rsidP="008D68C3">
      <w:pPr>
        <w:ind w:firstLine="708"/>
      </w:pPr>
      <w:r w:rsidRPr="00D8721C">
        <w:t>□ Les triangles constructeurs</w:t>
      </w:r>
    </w:p>
    <w:p w14:paraId="1A5FE46B" w14:textId="77777777" w:rsidR="00D8721C" w:rsidRPr="00D8721C" w:rsidRDefault="00D8721C" w:rsidP="008D68C3">
      <w:pPr>
        <w:ind w:firstLine="708"/>
        <w:rPr>
          <w:b/>
          <w:bCs/>
        </w:rPr>
      </w:pPr>
      <w:r w:rsidRPr="00D8721C">
        <w:rPr>
          <w:b/>
          <w:bCs/>
        </w:rPr>
        <w:t>Les nomenclatures classifiées de géométrie :</w:t>
      </w:r>
    </w:p>
    <w:p w14:paraId="6BCA8A6D" w14:textId="77777777" w:rsidR="00D8721C" w:rsidRPr="00D8721C" w:rsidRDefault="00D8721C" w:rsidP="008D68C3">
      <w:pPr>
        <w:spacing w:after="0"/>
        <w:ind w:firstLine="708"/>
      </w:pPr>
      <w:r w:rsidRPr="00D8721C">
        <w:t>□ Concepts fondamentaux, point, ligne, surface et corps.</w:t>
      </w:r>
    </w:p>
    <w:p w14:paraId="542D6238" w14:textId="77777777" w:rsidR="00D8721C" w:rsidRPr="00D8721C" w:rsidRDefault="00D8721C" w:rsidP="008D68C3">
      <w:pPr>
        <w:spacing w:after="0"/>
        <w:ind w:firstLine="708"/>
      </w:pPr>
      <w:r w:rsidRPr="00D8721C">
        <w:t>□ Les différents concepts de lignes</w:t>
      </w:r>
    </w:p>
    <w:p w14:paraId="6C1DEA77" w14:textId="77777777" w:rsidR="00D8721C" w:rsidRPr="00D8721C" w:rsidRDefault="00D8721C" w:rsidP="008D68C3">
      <w:pPr>
        <w:spacing w:after="0"/>
        <w:ind w:firstLine="708"/>
      </w:pPr>
      <w:r w:rsidRPr="00D8721C">
        <w:t>□ L’étude des angles</w:t>
      </w:r>
    </w:p>
    <w:p w14:paraId="52B8B531" w14:textId="77777777" w:rsidR="00D8721C" w:rsidRPr="00D8721C" w:rsidRDefault="00D8721C" w:rsidP="008D68C3">
      <w:pPr>
        <w:spacing w:after="0"/>
        <w:ind w:firstLine="708"/>
      </w:pPr>
      <w:r w:rsidRPr="00D8721C">
        <w:t>□ Formation des figures planes</w:t>
      </w:r>
    </w:p>
    <w:p w14:paraId="130BEA40" w14:textId="77777777" w:rsidR="00D8721C" w:rsidRPr="00D8721C" w:rsidRDefault="00D8721C" w:rsidP="008D68C3">
      <w:pPr>
        <w:spacing w:after="0"/>
        <w:ind w:firstLine="708"/>
      </w:pPr>
      <w:r w:rsidRPr="00D8721C">
        <w:t>□ étude du triangle et ses parties</w:t>
      </w:r>
    </w:p>
    <w:p w14:paraId="4B265DBC" w14:textId="77777777" w:rsidR="00D8721C" w:rsidRPr="00D8721C" w:rsidRDefault="00D8721C" w:rsidP="008D68C3">
      <w:pPr>
        <w:spacing w:after="0"/>
        <w:ind w:firstLine="708"/>
      </w:pPr>
      <w:r w:rsidRPr="00D8721C">
        <w:t>□ étude du quadrilatère</w:t>
      </w:r>
    </w:p>
    <w:p w14:paraId="19E6CFE3" w14:textId="77777777" w:rsidR="00D8721C" w:rsidRPr="00D8721C" w:rsidRDefault="00D8721C" w:rsidP="008D68C3">
      <w:pPr>
        <w:spacing w:after="0"/>
        <w:ind w:firstLine="708"/>
      </w:pPr>
      <w:r w:rsidRPr="00D8721C">
        <w:t>□ Les polygones réguliers et irréguliers</w:t>
      </w:r>
    </w:p>
    <w:p w14:paraId="46C20218" w14:textId="77777777" w:rsidR="00D8721C" w:rsidRPr="00D8721C" w:rsidRDefault="00D8721C" w:rsidP="008D68C3">
      <w:pPr>
        <w:spacing w:after="0"/>
        <w:ind w:firstLine="708"/>
      </w:pPr>
      <w:r w:rsidRPr="00D8721C">
        <w:t>□ équivalence, similitude et congruence</w:t>
      </w:r>
    </w:p>
    <w:p w14:paraId="1BD72943" w14:textId="77777777" w:rsidR="00D8721C" w:rsidRPr="00D8721C" w:rsidRDefault="00D8721C" w:rsidP="008D68C3">
      <w:pPr>
        <w:spacing w:after="0"/>
        <w:ind w:firstLine="708"/>
      </w:pPr>
      <w:r w:rsidRPr="00D8721C">
        <w:t>□ Somme intérieure des angles d’un triangle et des polygones</w:t>
      </w:r>
    </w:p>
    <w:p w14:paraId="2856C150" w14:textId="77777777" w:rsidR="00D8721C" w:rsidRPr="00D8721C" w:rsidRDefault="00D8721C" w:rsidP="008D68C3">
      <w:pPr>
        <w:spacing w:after="0"/>
        <w:ind w:firstLine="708"/>
      </w:pPr>
      <w:r w:rsidRPr="00D8721C">
        <w:t>□ Orthocentres des triangles</w:t>
      </w:r>
    </w:p>
    <w:p w14:paraId="2342E8F7" w14:textId="77777777" w:rsidR="00D8721C" w:rsidRPr="00D8721C" w:rsidRDefault="00D8721C" w:rsidP="008D68C3">
      <w:pPr>
        <w:spacing w:after="0"/>
        <w:ind w:firstLine="708"/>
      </w:pPr>
      <w:r w:rsidRPr="00D8721C">
        <w:t>□ Deuxième séries des triangles constructeurs</w:t>
      </w:r>
    </w:p>
    <w:p w14:paraId="58F00978" w14:textId="77777777" w:rsidR="00D8721C" w:rsidRPr="00D8721C" w:rsidRDefault="00D8721C" w:rsidP="008D68C3">
      <w:pPr>
        <w:spacing w:after="0"/>
        <w:ind w:firstLine="708"/>
      </w:pPr>
      <w:r w:rsidRPr="00D8721C">
        <w:t>□ La somme des angles intérieurs d’un polygone</w:t>
      </w:r>
    </w:p>
    <w:p w14:paraId="0BA83436" w14:textId="77777777" w:rsidR="00D8721C" w:rsidRPr="00D8721C" w:rsidRDefault="00D8721C" w:rsidP="008D68C3">
      <w:pPr>
        <w:spacing w:after="0"/>
        <w:ind w:firstLine="708"/>
      </w:pPr>
      <w:r w:rsidRPr="00D8721C">
        <w:t>□ Le cercle</w:t>
      </w:r>
    </w:p>
    <w:p w14:paraId="4EE7B982" w14:textId="77777777" w:rsidR="00D8721C" w:rsidRPr="00D8721C" w:rsidRDefault="00D8721C" w:rsidP="008D68C3">
      <w:pPr>
        <w:spacing w:after="0"/>
        <w:ind w:firstLine="708"/>
      </w:pPr>
      <w:r w:rsidRPr="00D8721C">
        <w:t>□ Encastrements : aires</w:t>
      </w:r>
    </w:p>
    <w:p w14:paraId="2AC48B6A" w14:textId="77777777" w:rsidR="00D8721C" w:rsidRPr="00D8721C" w:rsidRDefault="00D8721C" w:rsidP="008D68C3">
      <w:pPr>
        <w:spacing w:after="0"/>
        <w:ind w:firstLine="708"/>
      </w:pPr>
      <w:r w:rsidRPr="00D8721C">
        <w:t>□ Théorème de Pythagore</w:t>
      </w:r>
    </w:p>
    <w:p w14:paraId="51253D85" w14:textId="77777777" w:rsidR="00D8721C" w:rsidRPr="00D8721C" w:rsidRDefault="00D8721C" w:rsidP="008D68C3">
      <w:pPr>
        <w:spacing w:after="0"/>
        <w:ind w:firstLine="708"/>
      </w:pPr>
      <w:r w:rsidRPr="00D8721C">
        <w:t>□ Aires et calcul des aires</w:t>
      </w:r>
    </w:p>
    <w:p w14:paraId="1CB5F342" w14:textId="77777777" w:rsidR="00D8721C" w:rsidRPr="00D8721C" w:rsidRDefault="00D8721C" w:rsidP="008D68C3">
      <w:pPr>
        <w:ind w:firstLine="708"/>
      </w:pPr>
      <w:r w:rsidRPr="00D8721C">
        <w:t>□ étude des volumes</w:t>
      </w:r>
    </w:p>
    <w:p w14:paraId="0B41D996" w14:textId="77777777" w:rsidR="00D8721C" w:rsidRPr="00D8721C" w:rsidRDefault="00D8721C" w:rsidP="00D8721C">
      <w:pPr>
        <w:rPr>
          <w:u w:val="single"/>
        </w:rPr>
      </w:pPr>
      <w:r w:rsidRPr="00D8721C">
        <w:rPr>
          <w:u w:val="single"/>
        </w:rPr>
        <w:t>Le langage :</w:t>
      </w:r>
    </w:p>
    <w:p w14:paraId="0A72F710" w14:textId="77291501" w:rsidR="00D8721C" w:rsidRPr="00D8721C" w:rsidRDefault="00D8721C" w:rsidP="00D8721C">
      <w:pPr>
        <w:rPr>
          <w:i/>
          <w:iCs/>
        </w:rPr>
      </w:pPr>
      <w:r w:rsidRPr="00D8721C">
        <w:rPr>
          <w:i/>
          <w:iCs/>
        </w:rPr>
        <w:t>Le langage à l’école élémentaire nécessite une bonne bibliothèque de littérature ainsi qu’une</w:t>
      </w:r>
      <w:r w:rsidR="0020276B">
        <w:rPr>
          <w:i/>
          <w:iCs/>
        </w:rPr>
        <w:t xml:space="preserve"> </w:t>
      </w:r>
      <w:r w:rsidRPr="00D8721C">
        <w:rPr>
          <w:i/>
          <w:iCs/>
        </w:rPr>
        <w:t>série de dictionnaire</w:t>
      </w:r>
      <w:r w:rsidR="0020276B">
        <w:rPr>
          <w:i/>
          <w:iCs/>
        </w:rPr>
        <w:t>s</w:t>
      </w:r>
      <w:r w:rsidRPr="00D8721C">
        <w:rPr>
          <w:i/>
          <w:iCs/>
        </w:rPr>
        <w:t xml:space="preserve"> de la langue mais aussi des synonymes</w:t>
      </w:r>
      <w:r w:rsidR="00B14518">
        <w:rPr>
          <w:i/>
          <w:iCs/>
        </w:rPr>
        <w:t>,</w:t>
      </w:r>
      <w:r w:rsidRPr="00D8721C">
        <w:rPr>
          <w:i/>
          <w:iCs/>
        </w:rPr>
        <w:t xml:space="preserve"> etc</w:t>
      </w:r>
      <w:r w:rsidR="00B14518">
        <w:rPr>
          <w:i/>
          <w:iCs/>
        </w:rPr>
        <w:t>.</w:t>
      </w:r>
    </w:p>
    <w:p w14:paraId="777CD6AF" w14:textId="77777777" w:rsidR="00D8721C" w:rsidRPr="00D8721C" w:rsidRDefault="00D8721C" w:rsidP="00B14518">
      <w:pPr>
        <w:ind w:firstLine="708"/>
        <w:rPr>
          <w:b/>
          <w:bCs/>
        </w:rPr>
      </w:pPr>
      <w:r w:rsidRPr="00D8721C">
        <w:rPr>
          <w:b/>
          <w:bCs/>
        </w:rPr>
        <w:t>Histoire de l’écriture et écriture :</w:t>
      </w:r>
    </w:p>
    <w:p w14:paraId="0B44E86B" w14:textId="77777777" w:rsidR="00D8721C" w:rsidRPr="00D8721C" w:rsidRDefault="00D8721C" w:rsidP="00B14518">
      <w:pPr>
        <w:spacing w:after="0"/>
        <w:ind w:firstLine="708"/>
      </w:pPr>
      <w:r w:rsidRPr="00D8721C">
        <w:t>□ Affiches de l’histoire de l’écriture</w:t>
      </w:r>
    </w:p>
    <w:p w14:paraId="6D9519A0" w14:textId="77777777" w:rsidR="00D8721C" w:rsidRPr="00D8721C" w:rsidRDefault="00D8721C" w:rsidP="00B14518">
      <w:pPr>
        <w:spacing w:after="0"/>
        <w:ind w:firstLine="708"/>
      </w:pPr>
      <w:r w:rsidRPr="00D8721C">
        <w:t>□ Livres sur l’histoire de l’écriture</w:t>
      </w:r>
    </w:p>
    <w:p w14:paraId="0C04F747" w14:textId="77777777" w:rsidR="00D8721C" w:rsidRPr="00D8721C" w:rsidRDefault="00D8721C" w:rsidP="00B14518">
      <w:pPr>
        <w:spacing w:after="0"/>
        <w:ind w:firstLine="708"/>
      </w:pPr>
      <w:r w:rsidRPr="00D8721C">
        <w:t>□ Histoire de notre langue</w:t>
      </w:r>
    </w:p>
    <w:p w14:paraId="358F24DA" w14:textId="77777777" w:rsidR="00D8721C" w:rsidRPr="00D8721C" w:rsidRDefault="00D8721C" w:rsidP="00B14518">
      <w:pPr>
        <w:spacing w:after="0"/>
        <w:ind w:firstLine="708"/>
      </w:pPr>
      <w:r w:rsidRPr="00D8721C">
        <w:t>□ Papier pour calligraphie</w:t>
      </w:r>
    </w:p>
    <w:p w14:paraId="4F8592AA" w14:textId="77777777" w:rsidR="00D8721C" w:rsidRPr="00D8721C" w:rsidRDefault="00D8721C" w:rsidP="00B14518">
      <w:pPr>
        <w:spacing w:after="0"/>
        <w:ind w:firstLine="708"/>
      </w:pPr>
      <w:r w:rsidRPr="00D8721C">
        <w:t>□ Lecture interprétée</w:t>
      </w:r>
    </w:p>
    <w:p w14:paraId="52586AEF" w14:textId="77777777" w:rsidR="00D8721C" w:rsidRPr="00D8721C" w:rsidRDefault="00D8721C" w:rsidP="00B14518">
      <w:pPr>
        <w:ind w:firstLine="708"/>
      </w:pPr>
      <w:r w:rsidRPr="00D8721C">
        <w:t>□ Histoire chants, poésies, pièces de théâtre etc…</w:t>
      </w:r>
    </w:p>
    <w:p w14:paraId="396C9F8B" w14:textId="77777777" w:rsidR="00D8721C" w:rsidRPr="00D8721C" w:rsidRDefault="00D8721C" w:rsidP="00B14518">
      <w:pPr>
        <w:ind w:firstLine="708"/>
        <w:rPr>
          <w:b/>
          <w:bCs/>
        </w:rPr>
      </w:pPr>
      <w:r w:rsidRPr="00D8721C">
        <w:rPr>
          <w:b/>
          <w:bCs/>
        </w:rPr>
        <w:t>Lecture et écriture :</w:t>
      </w:r>
    </w:p>
    <w:p w14:paraId="17315BAF" w14:textId="77777777" w:rsidR="00D8721C" w:rsidRPr="00D8721C" w:rsidRDefault="00D8721C" w:rsidP="00B14518">
      <w:pPr>
        <w:spacing w:after="0"/>
        <w:ind w:firstLine="708"/>
      </w:pPr>
      <w:r w:rsidRPr="00D8721C">
        <w:t>□ Séries de livres progressifs puis livres de la littérature d’enfants</w:t>
      </w:r>
    </w:p>
    <w:p w14:paraId="5B97074A" w14:textId="77777777" w:rsidR="00D8721C" w:rsidRPr="00D8721C" w:rsidRDefault="00D8721C" w:rsidP="00B14518">
      <w:pPr>
        <w:spacing w:after="0"/>
        <w:ind w:firstLine="708"/>
      </w:pPr>
      <w:r w:rsidRPr="00D8721C">
        <w:t>□ Troisièmes alphabets mobiles</w:t>
      </w:r>
    </w:p>
    <w:p w14:paraId="4BFF7CFF" w14:textId="77777777" w:rsidR="00D8721C" w:rsidRPr="00D8721C" w:rsidRDefault="00D8721C" w:rsidP="00B14518">
      <w:pPr>
        <w:spacing w:after="0"/>
        <w:ind w:firstLine="708"/>
      </w:pPr>
      <w:r w:rsidRPr="00D8721C">
        <w:t>□ écriture de texte par l’enfant</w:t>
      </w:r>
    </w:p>
    <w:p w14:paraId="236B17AF" w14:textId="77777777" w:rsidR="00D8721C" w:rsidRPr="00D8721C" w:rsidRDefault="00D8721C" w:rsidP="00B14518">
      <w:pPr>
        <w:spacing w:after="0"/>
        <w:ind w:firstLine="708"/>
      </w:pPr>
      <w:r w:rsidRPr="00D8721C">
        <w:t>□ étude des styles</w:t>
      </w:r>
    </w:p>
    <w:p w14:paraId="5E784E44" w14:textId="77777777" w:rsidR="00D8721C" w:rsidRPr="00D8721C" w:rsidRDefault="00D8721C" w:rsidP="00B14518">
      <w:pPr>
        <w:spacing w:after="0"/>
        <w:ind w:firstLine="708"/>
      </w:pPr>
      <w:r w:rsidRPr="00D8721C">
        <w:t>□ Etymologie</w:t>
      </w:r>
    </w:p>
    <w:p w14:paraId="485F81A9" w14:textId="77777777" w:rsidR="00D8721C" w:rsidRPr="00D8721C" w:rsidRDefault="00D8721C" w:rsidP="00B14518">
      <w:pPr>
        <w:ind w:firstLine="708"/>
      </w:pPr>
      <w:r w:rsidRPr="00D8721C">
        <w:t>□ étude de la littérature</w:t>
      </w:r>
    </w:p>
    <w:p w14:paraId="12FE0D02" w14:textId="77777777" w:rsidR="00D8721C" w:rsidRPr="00D8721C" w:rsidRDefault="00D8721C" w:rsidP="00B14518">
      <w:pPr>
        <w:ind w:firstLine="708"/>
        <w:rPr>
          <w:b/>
          <w:bCs/>
        </w:rPr>
      </w:pPr>
      <w:r w:rsidRPr="00D8721C">
        <w:rPr>
          <w:b/>
          <w:bCs/>
        </w:rPr>
        <w:t>Grammaire et syntaxe :</w:t>
      </w:r>
    </w:p>
    <w:p w14:paraId="3745CCAF" w14:textId="77777777" w:rsidR="00D8721C" w:rsidRPr="00D8721C" w:rsidRDefault="00D8721C" w:rsidP="00B14518">
      <w:pPr>
        <w:spacing w:after="0"/>
        <w:ind w:firstLine="708"/>
      </w:pPr>
      <w:r w:rsidRPr="00D8721C">
        <w:t>□ Suffixes, préfixes, homonymes, contraires</w:t>
      </w:r>
    </w:p>
    <w:p w14:paraId="0BCA2FF1" w14:textId="77777777" w:rsidR="00D8721C" w:rsidRPr="00D8721C" w:rsidRDefault="00D8721C" w:rsidP="00B14518">
      <w:pPr>
        <w:spacing w:after="0"/>
        <w:ind w:firstLine="708"/>
      </w:pPr>
      <w:r w:rsidRPr="00D8721C">
        <w:t>□ Mots composés</w:t>
      </w:r>
    </w:p>
    <w:p w14:paraId="669DE646" w14:textId="77777777" w:rsidR="00D8721C" w:rsidRPr="00D8721C" w:rsidRDefault="00D8721C" w:rsidP="00B14518">
      <w:pPr>
        <w:spacing w:after="0"/>
        <w:ind w:firstLine="708"/>
      </w:pPr>
      <w:r w:rsidRPr="00D8721C">
        <w:t>□ Familles de mots</w:t>
      </w:r>
    </w:p>
    <w:p w14:paraId="5297EE56" w14:textId="77777777" w:rsidR="00D8721C" w:rsidRPr="00D8721C" w:rsidRDefault="00D8721C" w:rsidP="00B14518">
      <w:pPr>
        <w:spacing w:after="0"/>
        <w:ind w:firstLine="708"/>
      </w:pPr>
      <w:r w:rsidRPr="00D8721C">
        <w:t>□ Synonymes</w:t>
      </w:r>
    </w:p>
    <w:p w14:paraId="299F2A17" w14:textId="77777777" w:rsidR="00D8721C" w:rsidRPr="00D8721C" w:rsidRDefault="00D8721C" w:rsidP="00B14518">
      <w:pPr>
        <w:ind w:firstLine="708"/>
      </w:pPr>
      <w:r w:rsidRPr="00D8721C">
        <w:t>□ Exercices d’expression</w:t>
      </w:r>
    </w:p>
    <w:p w14:paraId="5A1E8DD2" w14:textId="77777777" w:rsidR="00D8721C" w:rsidRPr="00D8721C" w:rsidRDefault="00D8721C" w:rsidP="00B14518">
      <w:pPr>
        <w:ind w:firstLine="708"/>
      </w:pPr>
      <w:r w:rsidRPr="00D8721C">
        <w:rPr>
          <w:b/>
          <w:bCs/>
        </w:rPr>
        <w:t xml:space="preserve">Classification des mots selon la nature : </w:t>
      </w:r>
      <w:r w:rsidRPr="00D8721C">
        <w:t>les boîtes de grammaire</w:t>
      </w:r>
    </w:p>
    <w:p w14:paraId="6133867B" w14:textId="77777777" w:rsidR="00D8721C" w:rsidRPr="00D8721C" w:rsidRDefault="00D8721C" w:rsidP="00B14518">
      <w:pPr>
        <w:spacing w:after="0"/>
        <w:ind w:firstLine="708"/>
      </w:pPr>
      <w:r w:rsidRPr="00D8721C">
        <w:t>□ Les boîtes de grammaire : des aspects des mots études</w:t>
      </w:r>
    </w:p>
    <w:p w14:paraId="10BB0AAE" w14:textId="77777777" w:rsidR="00D8721C" w:rsidRPr="00D8721C" w:rsidRDefault="00D8721C" w:rsidP="00B14518">
      <w:pPr>
        <w:spacing w:after="0"/>
        <w:ind w:firstLine="708"/>
      </w:pPr>
      <w:r w:rsidRPr="00D8721C">
        <w:t>□ Les symboles</w:t>
      </w:r>
    </w:p>
    <w:p w14:paraId="7295818F" w14:textId="77777777" w:rsidR="00D8721C" w:rsidRPr="00D8721C" w:rsidRDefault="00D8721C" w:rsidP="00B14518">
      <w:pPr>
        <w:spacing w:after="0"/>
        <w:ind w:firstLine="708"/>
      </w:pPr>
      <w:r w:rsidRPr="00D8721C">
        <w:t>□ Classification des mots : tableaux de la nature des mots</w:t>
      </w:r>
    </w:p>
    <w:p w14:paraId="6C984EAC" w14:textId="77777777" w:rsidR="00D8721C" w:rsidRPr="00D8721C" w:rsidRDefault="00D8721C" w:rsidP="00B14518">
      <w:pPr>
        <w:spacing w:after="0"/>
        <w:ind w:firstLine="708"/>
      </w:pPr>
      <w:r w:rsidRPr="00D8721C">
        <w:t>□ Les pluriels, les accords</w:t>
      </w:r>
    </w:p>
    <w:p w14:paraId="2A0F02EA" w14:textId="77777777" w:rsidR="00D8721C" w:rsidRPr="00D8721C" w:rsidRDefault="00D8721C" w:rsidP="00B14518">
      <w:pPr>
        <w:spacing w:after="0"/>
        <w:ind w:firstLine="708"/>
      </w:pPr>
      <w:r w:rsidRPr="00D8721C">
        <w:t>□ Commandes</w:t>
      </w:r>
    </w:p>
    <w:p w14:paraId="1CEF8A2D" w14:textId="77777777" w:rsidR="00D8721C" w:rsidRPr="00D8721C" w:rsidRDefault="00D8721C" w:rsidP="00B14518">
      <w:pPr>
        <w:spacing w:after="0"/>
        <w:ind w:firstLine="708"/>
      </w:pPr>
      <w:r w:rsidRPr="00D8721C">
        <w:t>□ étude du verbe</w:t>
      </w:r>
    </w:p>
    <w:p w14:paraId="2C94988C" w14:textId="77777777" w:rsidR="00D8721C" w:rsidRPr="00D8721C" w:rsidRDefault="00D8721C" w:rsidP="00B14518">
      <w:pPr>
        <w:spacing w:after="0"/>
        <w:ind w:firstLine="708"/>
      </w:pPr>
      <w:r w:rsidRPr="00D8721C">
        <w:t>□ Conjugaisons : temps, modes</w:t>
      </w:r>
    </w:p>
    <w:p w14:paraId="5BACEF2D" w14:textId="77777777" w:rsidR="00D8721C" w:rsidRPr="00D8721C" w:rsidRDefault="00D8721C" w:rsidP="00B14518">
      <w:pPr>
        <w:spacing w:after="0"/>
        <w:ind w:firstLine="708"/>
      </w:pPr>
      <w:r w:rsidRPr="00D8721C">
        <w:t>□ Voies et formes des verbes</w:t>
      </w:r>
    </w:p>
    <w:p w14:paraId="146073A8" w14:textId="77777777" w:rsidR="00D8721C" w:rsidRPr="00D8721C" w:rsidRDefault="00D8721C" w:rsidP="00B14518">
      <w:pPr>
        <w:spacing w:after="0"/>
        <w:ind w:firstLine="708"/>
      </w:pPr>
      <w:r w:rsidRPr="00D8721C">
        <w:t>□ Concordance pronom-verbe : aimer-grandir-rendre</w:t>
      </w:r>
    </w:p>
    <w:p w14:paraId="5341B37F" w14:textId="77777777" w:rsidR="00D8721C" w:rsidRPr="00D8721C" w:rsidRDefault="00D8721C" w:rsidP="00B14518">
      <w:pPr>
        <w:ind w:firstLine="708"/>
      </w:pPr>
      <w:r w:rsidRPr="00D8721C">
        <w:t>□ Analyse de la proposition</w:t>
      </w:r>
    </w:p>
    <w:p w14:paraId="1A8FE335" w14:textId="77777777" w:rsidR="00D8721C" w:rsidRPr="00D8721C" w:rsidRDefault="00D8721C" w:rsidP="00B14518">
      <w:pPr>
        <w:ind w:firstLine="708"/>
        <w:rPr>
          <w:b/>
          <w:bCs/>
        </w:rPr>
      </w:pPr>
      <w:r w:rsidRPr="00D8721C">
        <w:rPr>
          <w:b/>
          <w:bCs/>
        </w:rPr>
        <w:t>Analyse de la phrase</w:t>
      </w:r>
    </w:p>
    <w:p w14:paraId="1D0C3A74" w14:textId="77777777" w:rsidR="00D8721C" w:rsidRPr="00D8721C" w:rsidRDefault="00D8721C" w:rsidP="00B14518">
      <w:pPr>
        <w:spacing w:after="0"/>
        <w:ind w:firstLine="708"/>
      </w:pPr>
      <w:r w:rsidRPr="00D8721C">
        <w:t>□ Les phrases simples : affiche A</w:t>
      </w:r>
    </w:p>
    <w:p w14:paraId="792B3194" w14:textId="77777777" w:rsidR="00D8721C" w:rsidRPr="00D8721C" w:rsidRDefault="00D8721C" w:rsidP="00B14518">
      <w:pPr>
        <w:spacing w:after="0"/>
        <w:ind w:firstLine="708"/>
      </w:pPr>
      <w:r w:rsidRPr="00D8721C">
        <w:t>□ Les phrases complexes : affiche B</w:t>
      </w:r>
    </w:p>
    <w:p w14:paraId="0919F8E0" w14:textId="77777777" w:rsidR="00D8721C" w:rsidRPr="00D8721C" w:rsidRDefault="00D8721C" w:rsidP="00B14518">
      <w:pPr>
        <w:spacing w:after="0"/>
        <w:ind w:firstLine="708"/>
      </w:pPr>
      <w:r w:rsidRPr="00D8721C">
        <w:t>□ Les phrases composées complexes : affiches C, D</w:t>
      </w:r>
    </w:p>
    <w:p w14:paraId="446D5176" w14:textId="77777777" w:rsidR="00D8721C" w:rsidRPr="00D8721C" w:rsidRDefault="00D8721C" w:rsidP="00B14518">
      <w:pPr>
        <w:ind w:firstLine="708"/>
      </w:pPr>
      <w:r w:rsidRPr="00D8721C">
        <w:t>□ Tableau de degrés de dépendance</w:t>
      </w:r>
    </w:p>
    <w:p w14:paraId="30DAFC87" w14:textId="77777777" w:rsidR="00D8721C" w:rsidRPr="00D8721C" w:rsidRDefault="00D8721C" w:rsidP="00D8721C">
      <w:pPr>
        <w:rPr>
          <w:u w:val="single"/>
        </w:rPr>
      </w:pPr>
      <w:r w:rsidRPr="00D8721C">
        <w:rPr>
          <w:u w:val="single"/>
        </w:rPr>
        <w:t>Géographie :</w:t>
      </w:r>
    </w:p>
    <w:p w14:paraId="5C1686A8" w14:textId="77777777" w:rsidR="00D8721C" w:rsidRPr="00D8721C" w:rsidRDefault="00D8721C" w:rsidP="00B14518">
      <w:pPr>
        <w:ind w:firstLine="708"/>
        <w:rPr>
          <w:b/>
          <w:bCs/>
        </w:rPr>
      </w:pPr>
      <w:r w:rsidRPr="00D8721C">
        <w:rPr>
          <w:b/>
          <w:bCs/>
        </w:rPr>
        <w:t>Premier niveau : Géographie statique</w:t>
      </w:r>
    </w:p>
    <w:p w14:paraId="6738BD09" w14:textId="77777777" w:rsidR="00D8721C" w:rsidRPr="00D8721C" w:rsidRDefault="00D8721C" w:rsidP="00B14518">
      <w:pPr>
        <w:spacing w:after="0"/>
        <w:ind w:firstLine="708"/>
      </w:pPr>
      <w:r w:rsidRPr="00D8721C">
        <w:t>□ Forme de la terre et de l’eau/ contrastes géographiques</w:t>
      </w:r>
    </w:p>
    <w:p w14:paraId="06B8F297" w14:textId="77777777" w:rsidR="00D8721C" w:rsidRPr="00D8721C" w:rsidRDefault="00D8721C" w:rsidP="00B14518">
      <w:pPr>
        <w:spacing w:after="0"/>
        <w:ind w:firstLine="708"/>
      </w:pPr>
      <w:r w:rsidRPr="00D8721C">
        <w:t>□ Les globes</w:t>
      </w:r>
    </w:p>
    <w:p w14:paraId="003F490D" w14:textId="77777777" w:rsidR="00D8721C" w:rsidRPr="00D8721C" w:rsidRDefault="00D8721C" w:rsidP="00B14518">
      <w:pPr>
        <w:spacing w:after="0"/>
        <w:ind w:firstLine="708"/>
      </w:pPr>
      <w:r w:rsidRPr="00D8721C">
        <w:t>□ Les drapeaux</w:t>
      </w:r>
    </w:p>
    <w:p w14:paraId="16E2220F" w14:textId="77777777" w:rsidR="00D8721C" w:rsidRPr="00D8721C" w:rsidRDefault="00D8721C" w:rsidP="00B14518">
      <w:pPr>
        <w:spacing w:after="0"/>
        <w:ind w:firstLine="708"/>
      </w:pPr>
      <w:r w:rsidRPr="00D8721C">
        <w:t>□ Nomenclatures classifiées de géographie</w:t>
      </w:r>
    </w:p>
    <w:p w14:paraId="7C4164FA" w14:textId="1C032ADC" w:rsidR="00D8721C" w:rsidRPr="00D8721C" w:rsidRDefault="00D8721C" w:rsidP="00B14518">
      <w:pPr>
        <w:ind w:firstLine="708"/>
      </w:pPr>
      <w:r w:rsidRPr="00D8721C">
        <w:t xml:space="preserve">□ </w:t>
      </w:r>
      <w:r w:rsidR="00B14518">
        <w:rPr>
          <w:rFonts w:ascii="MS Gothic" w:eastAsia="MS Gothic" w:hAnsi="MS Gothic" w:cs="MS Gothic" w:hint="eastAsia"/>
        </w:rPr>
        <w:t>E</w:t>
      </w:r>
      <w:r w:rsidR="00B14518">
        <w:rPr>
          <w:rFonts w:ascii="MS Gothic" w:eastAsia="MS Gothic" w:hAnsi="MS Gothic" w:cs="MS Gothic"/>
        </w:rPr>
        <w:t>t</w:t>
      </w:r>
      <w:r w:rsidRPr="00D8721C">
        <w:t xml:space="preserve">ude du pays de </w:t>
      </w:r>
      <w:r w:rsidR="00B14518">
        <w:t>l’</w:t>
      </w:r>
      <w:r w:rsidRPr="00D8721C">
        <w:t>enfant</w:t>
      </w:r>
    </w:p>
    <w:p w14:paraId="3C6D8DBE" w14:textId="77777777" w:rsidR="00B14518" w:rsidRDefault="00B14518" w:rsidP="00D8721C">
      <w:pPr>
        <w:rPr>
          <w:b/>
          <w:bCs/>
        </w:rPr>
      </w:pPr>
    </w:p>
    <w:p w14:paraId="73CBB69F" w14:textId="60551E05" w:rsidR="00D8721C" w:rsidRPr="00D8721C" w:rsidRDefault="00D8721C" w:rsidP="00B14518">
      <w:pPr>
        <w:ind w:firstLine="708"/>
        <w:rPr>
          <w:b/>
          <w:bCs/>
        </w:rPr>
      </w:pPr>
      <w:r w:rsidRPr="00D8721C">
        <w:rPr>
          <w:b/>
          <w:bCs/>
        </w:rPr>
        <w:t>Deuxième niveau : géographie dynamique et fonctionnelle :</w:t>
      </w:r>
    </w:p>
    <w:p w14:paraId="6929E214" w14:textId="77777777" w:rsidR="00D8721C" w:rsidRPr="00D8721C" w:rsidRDefault="00D8721C" w:rsidP="00B14518">
      <w:pPr>
        <w:ind w:firstLine="708"/>
      </w:pPr>
      <w:r w:rsidRPr="00D8721C">
        <w:t>□ Les affiches de géographie et expériences associées</w:t>
      </w:r>
    </w:p>
    <w:p w14:paraId="06D2FDE6" w14:textId="77777777" w:rsidR="00D8721C" w:rsidRPr="00D8721C" w:rsidRDefault="00D8721C" w:rsidP="00B14518">
      <w:pPr>
        <w:ind w:firstLine="708"/>
      </w:pPr>
      <w:r w:rsidRPr="00D8721C">
        <w:t>□ Le soleil et la terre (6 affiches)</w:t>
      </w:r>
    </w:p>
    <w:p w14:paraId="676311DB" w14:textId="77777777" w:rsidR="00D8721C" w:rsidRPr="00D8721C" w:rsidRDefault="00D8721C" w:rsidP="00B14518">
      <w:pPr>
        <w:ind w:firstLine="708"/>
      </w:pPr>
      <w:r w:rsidRPr="00D8721C">
        <w:t>□ Les effets du soleil (22 affiches)</w:t>
      </w:r>
    </w:p>
    <w:p w14:paraId="5EB0EC54" w14:textId="77777777" w:rsidR="00D8721C" w:rsidRPr="00D8721C" w:rsidRDefault="00D8721C" w:rsidP="00B14518">
      <w:pPr>
        <w:ind w:firstLine="708"/>
      </w:pPr>
      <w:r w:rsidRPr="00D8721C">
        <w:t>□ L’action de l’air (11 affiches)</w:t>
      </w:r>
    </w:p>
    <w:p w14:paraId="44673053" w14:textId="77777777" w:rsidR="00D8721C" w:rsidRPr="00D8721C" w:rsidRDefault="00D8721C" w:rsidP="00B14518">
      <w:pPr>
        <w:ind w:firstLine="708"/>
      </w:pPr>
      <w:r w:rsidRPr="00D8721C">
        <w:t>□ L’action des rivières (7 affiches)</w:t>
      </w:r>
    </w:p>
    <w:p w14:paraId="45B5C9E0" w14:textId="77777777" w:rsidR="00D8721C" w:rsidRPr="00D8721C" w:rsidRDefault="00D8721C" w:rsidP="00B14518">
      <w:pPr>
        <w:ind w:firstLine="708"/>
      </w:pPr>
      <w:r w:rsidRPr="00D8721C">
        <w:t>□ L’action de la pluie (2 affiches)</w:t>
      </w:r>
    </w:p>
    <w:p w14:paraId="48A5CC20" w14:textId="77777777" w:rsidR="00D8721C" w:rsidRPr="00D8721C" w:rsidRDefault="00D8721C" w:rsidP="00B14518">
      <w:pPr>
        <w:ind w:firstLine="708"/>
      </w:pPr>
      <w:r w:rsidRPr="00D8721C">
        <w:t>□ L’action de la glace (4 affiches)</w:t>
      </w:r>
    </w:p>
    <w:p w14:paraId="1B94B88D" w14:textId="77777777" w:rsidR="00D8721C" w:rsidRPr="00D8721C" w:rsidRDefault="00D8721C" w:rsidP="00B14518">
      <w:pPr>
        <w:ind w:firstLine="708"/>
      </w:pPr>
      <w:r w:rsidRPr="00D8721C">
        <w:t>□ Le cycle de l’eau (2 affiches)</w:t>
      </w:r>
    </w:p>
    <w:p w14:paraId="3378B34B" w14:textId="77777777" w:rsidR="00D8721C" w:rsidRPr="00D8721C" w:rsidRDefault="00D8721C" w:rsidP="00B14518">
      <w:pPr>
        <w:ind w:firstLine="708"/>
      </w:pPr>
      <w:r w:rsidRPr="00D8721C">
        <w:t>□ La géographie humaine (3 affiches)</w:t>
      </w:r>
    </w:p>
    <w:p w14:paraId="38831552" w14:textId="77777777" w:rsidR="00D8721C" w:rsidRPr="00D8721C" w:rsidRDefault="00D8721C" w:rsidP="00B14518">
      <w:pPr>
        <w:ind w:firstLine="708"/>
        <w:rPr>
          <w:b/>
          <w:bCs/>
        </w:rPr>
      </w:pPr>
      <w:r w:rsidRPr="00D8721C">
        <w:rPr>
          <w:b/>
          <w:bCs/>
        </w:rPr>
        <w:t>Troisième niveau : éducation cosmique, géographie économique</w:t>
      </w:r>
    </w:p>
    <w:p w14:paraId="17D5B2CC" w14:textId="77777777" w:rsidR="00D8721C" w:rsidRPr="00D8721C" w:rsidRDefault="00D8721C" w:rsidP="00B14518">
      <w:pPr>
        <w:ind w:firstLine="708"/>
      </w:pPr>
      <w:r w:rsidRPr="00D8721C">
        <w:t>□ Tableaux et affiches</w:t>
      </w:r>
    </w:p>
    <w:p w14:paraId="7C3904F0" w14:textId="77777777" w:rsidR="00D8721C" w:rsidRPr="00D8721C" w:rsidRDefault="00D8721C" w:rsidP="00D8721C">
      <w:pPr>
        <w:rPr>
          <w:u w:val="single"/>
        </w:rPr>
      </w:pPr>
      <w:r w:rsidRPr="00D8721C">
        <w:rPr>
          <w:u w:val="single"/>
        </w:rPr>
        <w:t>Histoire :</w:t>
      </w:r>
    </w:p>
    <w:p w14:paraId="327F5A4F" w14:textId="77777777" w:rsidR="00D8721C" w:rsidRPr="00D8721C" w:rsidRDefault="00D8721C" w:rsidP="00CA319B">
      <w:pPr>
        <w:spacing w:after="0"/>
        <w:ind w:firstLine="708"/>
      </w:pPr>
      <w:r w:rsidRPr="00D8721C">
        <w:t>□ Echelle de la famille</w:t>
      </w:r>
    </w:p>
    <w:p w14:paraId="5AB84A8F" w14:textId="77777777" w:rsidR="00D8721C" w:rsidRPr="00D8721C" w:rsidRDefault="00D8721C" w:rsidP="00CA319B">
      <w:pPr>
        <w:spacing w:after="0"/>
        <w:ind w:firstLine="708"/>
      </w:pPr>
      <w:r w:rsidRPr="00D8721C">
        <w:t>□ La vie de l’enfant en photos</w:t>
      </w:r>
    </w:p>
    <w:p w14:paraId="6B114330" w14:textId="77777777" w:rsidR="00D8721C" w:rsidRPr="00D8721C" w:rsidRDefault="00D8721C" w:rsidP="00CA319B">
      <w:pPr>
        <w:spacing w:after="0"/>
        <w:ind w:firstLine="708"/>
      </w:pPr>
      <w:r w:rsidRPr="00D8721C">
        <w:t>□ La ligne des jours</w:t>
      </w:r>
    </w:p>
    <w:p w14:paraId="104B7037" w14:textId="77777777" w:rsidR="00D8721C" w:rsidRPr="00D8721C" w:rsidRDefault="00D8721C" w:rsidP="00CA319B">
      <w:pPr>
        <w:spacing w:after="0"/>
        <w:ind w:firstLine="708"/>
      </w:pPr>
      <w:r w:rsidRPr="00D8721C">
        <w:t>□ L’année et ses parties</w:t>
      </w:r>
    </w:p>
    <w:p w14:paraId="391CB77C" w14:textId="77777777" w:rsidR="00D8721C" w:rsidRPr="00D8721C" w:rsidRDefault="00D8721C" w:rsidP="00CA319B">
      <w:pPr>
        <w:spacing w:after="0"/>
        <w:ind w:firstLine="708"/>
      </w:pPr>
      <w:r w:rsidRPr="00D8721C">
        <w:t>□ L’horloge et la lecture de l’heure</w:t>
      </w:r>
    </w:p>
    <w:p w14:paraId="1DB7F128" w14:textId="77777777" w:rsidR="00D8721C" w:rsidRPr="00D8721C" w:rsidRDefault="00D8721C" w:rsidP="00CA319B">
      <w:pPr>
        <w:spacing w:after="0"/>
        <w:ind w:firstLine="708"/>
      </w:pPr>
      <w:r w:rsidRPr="00D8721C">
        <w:t>□ La chaîne de 2000 et plus</w:t>
      </w:r>
    </w:p>
    <w:p w14:paraId="34AB4E98" w14:textId="77777777" w:rsidR="00D8721C" w:rsidRPr="00D8721C" w:rsidRDefault="00D8721C" w:rsidP="00CA319B">
      <w:pPr>
        <w:spacing w:after="0"/>
        <w:ind w:firstLine="708"/>
      </w:pPr>
      <w:r w:rsidRPr="00D8721C">
        <w:t>□ La bande noire ou la leçon d’humilité</w:t>
      </w:r>
    </w:p>
    <w:p w14:paraId="0ECFF396" w14:textId="77777777" w:rsidR="00CA319B" w:rsidRDefault="00D8721C" w:rsidP="00CA319B">
      <w:pPr>
        <w:spacing w:after="0"/>
        <w:ind w:firstLine="708"/>
      </w:pPr>
      <w:r w:rsidRPr="00D8721C">
        <w:t xml:space="preserve">□ </w:t>
      </w:r>
      <w:r w:rsidR="00B14518">
        <w:rPr>
          <w:rFonts w:ascii="MS Gothic" w:eastAsia="MS Gothic" w:hAnsi="MS Gothic" w:cs="MS Gothic" w:hint="eastAsia"/>
        </w:rPr>
        <w:t>E</w:t>
      </w:r>
      <w:r w:rsidR="00B14518">
        <w:rPr>
          <w:rFonts w:ascii="MS Gothic" w:eastAsia="MS Gothic" w:hAnsi="MS Gothic" w:cs="MS Gothic"/>
        </w:rPr>
        <w:t>t</w:t>
      </w:r>
      <w:r w:rsidRPr="00D8721C">
        <w:t>ude des besoins fondamentaux de l</w:t>
      </w:r>
      <w:r w:rsidR="00CA319B">
        <w:t>’</w:t>
      </w:r>
      <w:r w:rsidRPr="00D8721C">
        <w:t>homme</w:t>
      </w:r>
    </w:p>
    <w:p w14:paraId="438188B4" w14:textId="1F48BDFF" w:rsidR="00D8721C" w:rsidRPr="00D8721C" w:rsidRDefault="00CA319B" w:rsidP="00CA319B">
      <w:pPr>
        <w:spacing w:after="0"/>
        <w:ind w:firstLine="708"/>
      </w:pPr>
      <w:r w:rsidRPr="00D8721C">
        <w:t>□</w:t>
      </w:r>
      <w:r>
        <w:t xml:space="preserve"> </w:t>
      </w:r>
      <w:r w:rsidR="00D8721C" w:rsidRPr="00D8721C">
        <w:t xml:space="preserve">Le cadran des </w:t>
      </w:r>
      <w:r w:rsidR="00D8721C" w:rsidRPr="00D8721C">
        <w:rPr>
          <w:rFonts w:hint="eastAsia"/>
        </w:rPr>
        <w:t>è</w:t>
      </w:r>
      <w:r w:rsidR="00D8721C" w:rsidRPr="00D8721C">
        <w:t>res</w:t>
      </w:r>
    </w:p>
    <w:p w14:paraId="5B6630D0" w14:textId="626155AB" w:rsidR="00D8721C" w:rsidRPr="00D8721C" w:rsidRDefault="00CA319B" w:rsidP="00CA319B">
      <w:pPr>
        <w:spacing w:after="0"/>
        <w:ind w:firstLine="708"/>
      </w:pPr>
      <w:r w:rsidRPr="00D8721C">
        <w:t>□</w:t>
      </w:r>
      <w:r w:rsidR="00D8721C" w:rsidRPr="00D8721C">
        <w:t xml:space="preserve"> L</w:t>
      </w:r>
      <w:r>
        <w:t>’</w:t>
      </w:r>
      <w:r w:rsidR="00D8721C" w:rsidRPr="00D8721C">
        <w:t>affiche de la vie</w:t>
      </w:r>
    </w:p>
    <w:p w14:paraId="7A6B8A14" w14:textId="48DA54D0" w:rsidR="00D8721C" w:rsidRPr="00D8721C" w:rsidRDefault="00CA319B" w:rsidP="00CA319B">
      <w:pPr>
        <w:spacing w:after="0"/>
        <w:ind w:firstLine="708"/>
      </w:pPr>
      <w:r w:rsidRPr="00D8721C">
        <w:t>□</w:t>
      </w:r>
      <w:r>
        <w:t xml:space="preserve"> </w:t>
      </w:r>
      <w:r w:rsidR="00D8721C" w:rsidRPr="00D8721C">
        <w:t>L</w:t>
      </w:r>
      <w:r>
        <w:t>’</w:t>
      </w:r>
      <w:r w:rsidR="00D8721C" w:rsidRPr="00D8721C">
        <w:t>affiche de l</w:t>
      </w:r>
      <w:r>
        <w:t>’</w:t>
      </w:r>
      <w:r w:rsidR="00D8721C" w:rsidRPr="00D8721C">
        <w:t>histoire de l</w:t>
      </w:r>
      <w:r>
        <w:t>’</w:t>
      </w:r>
      <w:r w:rsidR="00D8721C" w:rsidRPr="00D8721C">
        <w:t>Homme</w:t>
      </w:r>
    </w:p>
    <w:p w14:paraId="0A9D1E66" w14:textId="05D3E54E" w:rsidR="00D8721C" w:rsidRPr="00D8721C" w:rsidRDefault="00CA319B" w:rsidP="00CA319B">
      <w:pPr>
        <w:spacing w:after="0"/>
        <w:ind w:firstLine="708"/>
      </w:pPr>
      <w:r w:rsidRPr="00D8721C">
        <w:t>□</w:t>
      </w:r>
      <w:r>
        <w:t xml:space="preserve"> </w:t>
      </w:r>
      <w:r w:rsidR="00D8721C" w:rsidRPr="00D8721C">
        <w:t>Civilisations et soci</w:t>
      </w:r>
      <w:r w:rsidR="00D8721C" w:rsidRPr="00D8721C">
        <w:rPr>
          <w:rFonts w:hint="eastAsia"/>
        </w:rPr>
        <w:t>é</w:t>
      </w:r>
      <w:r w:rsidR="00D8721C" w:rsidRPr="00D8721C">
        <w:t>t</w:t>
      </w:r>
      <w:r w:rsidR="00D8721C" w:rsidRPr="00D8721C">
        <w:rPr>
          <w:rFonts w:hint="eastAsia"/>
        </w:rPr>
        <w:t>é</w:t>
      </w:r>
      <w:r w:rsidR="00D8721C" w:rsidRPr="00D8721C">
        <w:t>s</w:t>
      </w:r>
    </w:p>
    <w:p w14:paraId="48A3EFB8" w14:textId="525196D5" w:rsidR="00D8721C" w:rsidRPr="00D8721C" w:rsidRDefault="00CA319B" w:rsidP="00CA319B">
      <w:pPr>
        <w:spacing w:after="0"/>
        <w:ind w:firstLine="708"/>
      </w:pPr>
      <w:r w:rsidRPr="00D8721C">
        <w:t>□</w:t>
      </w:r>
      <w:r>
        <w:t xml:space="preserve"> </w:t>
      </w:r>
      <w:r w:rsidR="00D8721C" w:rsidRPr="00D8721C">
        <w:t>Les grandes civilisations</w:t>
      </w:r>
    </w:p>
    <w:p w14:paraId="54303651" w14:textId="7C8159F9" w:rsidR="00D8721C" w:rsidRPr="00D8721C" w:rsidRDefault="00CA319B" w:rsidP="00CA319B">
      <w:pPr>
        <w:spacing w:after="0"/>
        <w:ind w:firstLine="708"/>
      </w:pPr>
      <w:r w:rsidRPr="00D8721C">
        <w:t>□</w:t>
      </w:r>
      <w:r>
        <w:t xml:space="preserve"> </w:t>
      </w:r>
      <w:r w:rsidR="00D8721C" w:rsidRPr="00D8721C">
        <w:t>Les anciennes civilisations</w:t>
      </w:r>
    </w:p>
    <w:p w14:paraId="58A09E69" w14:textId="414481D4" w:rsidR="00D8721C" w:rsidRPr="00D8721C" w:rsidRDefault="00CA319B" w:rsidP="00CA319B">
      <w:pPr>
        <w:ind w:firstLine="708"/>
      </w:pPr>
      <w:r w:rsidRPr="00D8721C">
        <w:t>□</w:t>
      </w:r>
      <w:r>
        <w:t xml:space="preserve"> </w:t>
      </w:r>
      <w:r w:rsidR="00D8721C" w:rsidRPr="00D8721C">
        <w:t>L</w:t>
      </w:r>
      <w:r>
        <w:t>’</w:t>
      </w:r>
      <w:r w:rsidR="00D8721C" w:rsidRPr="00D8721C">
        <w:rPr>
          <w:rFonts w:hint="eastAsia"/>
        </w:rPr>
        <w:t>â</w:t>
      </w:r>
      <w:r w:rsidR="00D8721C" w:rsidRPr="00D8721C">
        <w:t>ge moderne</w:t>
      </w:r>
    </w:p>
    <w:p w14:paraId="24EA0BF2" w14:textId="77777777" w:rsidR="00D8721C" w:rsidRPr="00D8721C" w:rsidRDefault="00D8721C" w:rsidP="00D8721C">
      <w:pPr>
        <w:rPr>
          <w:u w:val="single"/>
        </w:rPr>
      </w:pPr>
      <w:r w:rsidRPr="00D8721C">
        <w:rPr>
          <w:u w:val="single"/>
        </w:rPr>
        <w:t>Biologie :</w:t>
      </w:r>
    </w:p>
    <w:p w14:paraId="41D908AC" w14:textId="77777777" w:rsidR="00D8721C" w:rsidRPr="00D8721C" w:rsidRDefault="00D8721C" w:rsidP="00CA319B">
      <w:pPr>
        <w:ind w:firstLine="708"/>
        <w:rPr>
          <w:b/>
          <w:bCs/>
        </w:rPr>
      </w:pPr>
      <w:r w:rsidRPr="00D8721C">
        <w:rPr>
          <w:b/>
          <w:bCs/>
        </w:rPr>
        <w:t>La zoologie :</w:t>
      </w:r>
    </w:p>
    <w:p w14:paraId="3E2E8C72" w14:textId="77777777" w:rsidR="00D8721C" w:rsidRPr="00D8721C" w:rsidRDefault="00D8721C" w:rsidP="00CA319B">
      <w:pPr>
        <w:spacing w:after="0"/>
        <w:ind w:firstLine="708"/>
      </w:pPr>
      <w:r w:rsidRPr="00D8721C">
        <w:t>□ Nomenclatures classifiées de zoologie :</w:t>
      </w:r>
    </w:p>
    <w:p w14:paraId="1ACEC2B7" w14:textId="77777777" w:rsidR="00D8721C" w:rsidRPr="00D8721C" w:rsidRDefault="00D8721C" w:rsidP="00CA319B">
      <w:pPr>
        <w:spacing w:after="0"/>
        <w:ind w:firstLine="708"/>
      </w:pPr>
      <w:r w:rsidRPr="00D8721C">
        <w:t>□ Parties externes des 5 classes de vertébrés</w:t>
      </w:r>
    </w:p>
    <w:p w14:paraId="09109D08" w14:textId="77777777" w:rsidR="00D8721C" w:rsidRPr="00D8721C" w:rsidRDefault="00D8721C" w:rsidP="00CA319B">
      <w:pPr>
        <w:spacing w:after="0"/>
        <w:ind w:firstLine="708"/>
      </w:pPr>
      <w:r w:rsidRPr="00D8721C">
        <w:t>□ Première connaissance du règne animal : images, histoires, besoins</w:t>
      </w:r>
    </w:p>
    <w:p w14:paraId="5D64F85F" w14:textId="77777777" w:rsidR="00D8721C" w:rsidRPr="00D8721C" w:rsidRDefault="00D8721C" w:rsidP="00CA319B">
      <w:pPr>
        <w:spacing w:after="0"/>
        <w:ind w:firstLine="708"/>
      </w:pPr>
      <w:r w:rsidRPr="00D8721C">
        <w:t>□ Première classification du règne animal</w:t>
      </w:r>
    </w:p>
    <w:p w14:paraId="059944C2" w14:textId="77777777" w:rsidR="00D8721C" w:rsidRPr="00D8721C" w:rsidRDefault="00D8721C" w:rsidP="00CA319B">
      <w:pPr>
        <w:spacing w:after="0"/>
        <w:ind w:firstLine="708"/>
      </w:pPr>
      <w:r w:rsidRPr="00D8721C">
        <w:t>□ Affiches des Invertébrés</w:t>
      </w:r>
    </w:p>
    <w:p w14:paraId="63EF7DB2" w14:textId="77777777" w:rsidR="00D8721C" w:rsidRPr="00D8721C" w:rsidRDefault="00D8721C" w:rsidP="00CA319B">
      <w:pPr>
        <w:spacing w:after="0"/>
        <w:ind w:firstLine="708"/>
      </w:pPr>
      <w:r w:rsidRPr="00D8721C">
        <w:t>□ Affiches des vertébrés</w:t>
      </w:r>
    </w:p>
    <w:p w14:paraId="75B610D8" w14:textId="77777777" w:rsidR="00D8721C" w:rsidRPr="00D8721C" w:rsidRDefault="00D8721C" w:rsidP="00CA319B">
      <w:pPr>
        <w:spacing w:after="0"/>
        <w:ind w:firstLine="708"/>
      </w:pPr>
      <w:r w:rsidRPr="00D8721C">
        <w:t>□ Nomenclatures classifiées de zoologie</w:t>
      </w:r>
    </w:p>
    <w:p w14:paraId="64B11FFC" w14:textId="77777777" w:rsidR="00D8721C" w:rsidRPr="00D8721C" w:rsidRDefault="00D8721C" w:rsidP="00CA319B">
      <w:pPr>
        <w:ind w:firstLine="708"/>
      </w:pPr>
      <w:r w:rsidRPr="00D8721C">
        <w:t>□ Parties internes des 5 classes de vertébrés</w:t>
      </w:r>
    </w:p>
    <w:p w14:paraId="7A24E793" w14:textId="77777777" w:rsidR="00D8721C" w:rsidRPr="00D8721C" w:rsidRDefault="00D8721C" w:rsidP="00CA319B">
      <w:pPr>
        <w:ind w:firstLine="708"/>
        <w:rPr>
          <w:b/>
          <w:bCs/>
        </w:rPr>
      </w:pPr>
      <w:r w:rsidRPr="00D8721C">
        <w:rPr>
          <w:b/>
          <w:bCs/>
        </w:rPr>
        <w:t>La botanique :</w:t>
      </w:r>
    </w:p>
    <w:p w14:paraId="74D4FB38" w14:textId="77777777" w:rsidR="00D8721C" w:rsidRPr="00D8721C" w:rsidRDefault="00D8721C" w:rsidP="00CA319B">
      <w:pPr>
        <w:ind w:firstLine="708"/>
      </w:pPr>
      <w:r w:rsidRPr="00D8721C">
        <w:t>□ Nomenclatures classifiées de botanique</w:t>
      </w:r>
    </w:p>
    <w:p w14:paraId="29B68742" w14:textId="77777777" w:rsidR="00D8721C" w:rsidRPr="00D8721C" w:rsidRDefault="00D8721C" w:rsidP="00CA319B">
      <w:pPr>
        <w:ind w:firstLine="708"/>
      </w:pPr>
      <w:r w:rsidRPr="00D8721C">
        <w:t>□ Première connaissance du règne végétal : images histoires, besoins</w:t>
      </w:r>
    </w:p>
    <w:p w14:paraId="5A6FC8D0" w14:textId="77777777" w:rsidR="00D8721C" w:rsidRPr="00D8721C" w:rsidRDefault="00D8721C" w:rsidP="00CA319B">
      <w:pPr>
        <w:ind w:firstLine="708"/>
      </w:pPr>
      <w:r w:rsidRPr="00D8721C">
        <w:t>□ Première classification du règne animal</w:t>
      </w:r>
    </w:p>
    <w:p w14:paraId="0D77CB9A" w14:textId="77777777" w:rsidR="00D8721C" w:rsidRPr="00D8721C" w:rsidRDefault="00D8721C" w:rsidP="00CA319B">
      <w:pPr>
        <w:ind w:firstLine="708"/>
      </w:pPr>
      <w:r w:rsidRPr="00D8721C">
        <w:t>□ Affiches de la classification :</w:t>
      </w:r>
    </w:p>
    <w:p w14:paraId="47CA85F9" w14:textId="7079D411" w:rsidR="00D8721C" w:rsidRPr="00D8721C" w:rsidRDefault="00D8721C" w:rsidP="00CA319B">
      <w:pPr>
        <w:ind w:firstLine="708"/>
      </w:pPr>
      <w:r w:rsidRPr="00D8721C">
        <w:t>- Cryptogames</w:t>
      </w:r>
    </w:p>
    <w:p w14:paraId="3F826FAF" w14:textId="253C5041" w:rsidR="00D8721C" w:rsidRPr="00D8721C" w:rsidRDefault="00D8721C" w:rsidP="00CA319B">
      <w:pPr>
        <w:ind w:firstLine="708"/>
      </w:pPr>
      <w:r w:rsidRPr="00D8721C">
        <w:t>- Phanérogames</w:t>
      </w:r>
    </w:p>
    <w:p w14:paraId="0A035855" w14:textId="77777777" w:rsidR="00D8721C" w:rsidRPr="00D8721C" w:rsidRDefault="00D8721C" w:rsidP="000D6487">
      <w:pPr>
        <w:ind w:firstLine="708"/>
        <w:rPr>
          <w:b/>
          <w:bCs/>
        </w:rPr>
      </w:pPr>
      <w:r w:rsidRPr="00D8721C">
        <w:rPr>
          <w:b/>
          <w:bCs/>
        </w:rPr>
        <w:t>Zoologie et botanique :</w:t>
      </w:r>
    </w:p>
    <w:p w14:paraId="3D605A7E" w14:textId="77777777" w:rsidR="00D8721C" w:rsidRPr="00D8721C" w:rsidRDefault="00D8721C" w:rsidP="004A5768">
      <w:pPr>
        <w:spacing w:after="0"/>
        <w:ind w:firstLine="708"/>
      </w:pPr>
      <w:r w:rsidRPr="00D8721C">
        <w:t>□ Les boîtes chinoises : arbres de la vie</w:t>
      </w:r>
    </w:p>
    <w:p w14:paraId="347C74A8" w14:textId="77777777" w:rsidR="00D8721C" w:rsidRPr="00D8721C" w:rsidRDefault="00D8721C" w:rsidP="004A5768">
      <w:pPr>
        <w:spacing w:after="0"/>
        <w:ind w:firstLine="708"/>
      </w:pPr>
      <w:r w:rsidRPr="00D8721C">
        <w:t>□ Fonctions vitales de la plantes : les affiches (17)</w:t>
      </w:r>
    </w:p>
    <w:p w14:paraId="2594258D" w14:textId="2A1D6853" w:rsidR="00D8721C" w:rsidRPr="00D8721C" w:rsidRDefault="00D8721C" w:rsidP="004B4794">
      <w:pPr>
        <w:ind w:firstLine="708"/>
      </w:pPr>
      <w:r w:rsidRPr="00D8721C">
        <w:t>Et ex</w:t>
      </w:r>
      <w:r w:rsidR="00C033DA">
        <w:t>péri</w:t>
      </w:r>
      <w:r w:rsidRPr="00D8721C">
        <w:t>ences assoc</w:t>
      </w:r>
      <w:r w:rsidR="000D6487">
        <w:t>iées</w:t>
      </w:r>
    </w:p>
    <w:p w14:paraId="7CAA7AB9" w14:textId="77777777" w:rsidR="00D8721C" w:rsidRPr="00D8721C" w:rsidRDefault="00D8721C" w:rsidP="004A5768">
      <w:pPr>
        <w:ind w:firstLine="708"/>
        <w:rPr>
          <w:b/>
          <w:bCs/>
        </w:rPr>
      </w:pPr>
      <w:r w:rsidRPr="00D8721C">
        <w:rPr>
          <w:b/>
          <w:bCs/>
        </w:rPr>
        <w:t>Le corps humain :</w:t>
      </w:r>
    </w:p>
    <w:p w14:paraId="33330B8F" w14:textId="77777777" w:rsidR="00D8721C" w:rsidRPr="00D8721C" w:rsidRDefault="00D8721C" w:rsidP="004A5768">
      <w:pPr>
        <w:ind w:firstLine="708"/>
      </w:pPr>
      <w:r w:rsidRPr="00D8721C">
        <w:t>□ Les fonctions du corps humain : le grand fleuve</w:t>
      </w:r>
    </w:p>
    <w:p w14:paraId="7011862A" w14:textId="77777777" w:rsidR="004A5768" w:rsidRPr="00D8721C" w:rsidRDefault="004A5768" w:rsidP="004A5768">
      <w:pPr>
        <w:ind w:firstLine="708"/>
      </w:pPr>
      <w:r w:rsidRPr="00D8721C">
        <w:t>Et ex</w:t>
      </w:r>
      <w:r>
        <w:t>péri</w:t>
      </w:r>
      <w:r w:rsidRPr="00D8721C">
        <w:t>ences assoc</w:t>
      </w:r>
      <w:r>
        <w:t>iées</w:t>
      </w:r>
    </w:p>
    <w:p w14:paraId="17A6DB61" w14:textId="58C339F6" w:rsidR="008A0863" w:rsidRDefault="00D8721C" w:rsidP="004A5768">
      <w:pPr>
        <w:ind w:firstLine="708"/>
        <w:rPr>
          <w:b/>
          <w:bCs/>
        </w:rPr>
      </w:pPr>
      <w:r w:rsidRPr="00D8721C">
        <w:rPr>
          <w:b/>
          <w:bCs/>
        </w:rPr>
        <w:t>L’écologie : introduction</w:t>
      </w:r>
    </w:p>
    <w:p w14:paraId="3114E4EF" w14:textId="77777777" w:rsidR="0070362B" w:rsidRDefault="0070362B" w:rsidP="004A5768">
      <w:pPr>
        <w:ind w:firstLine="708"/>
        <w:rPr>
          <w:b/>
          <w:bCs/>
        </w:rPr>
      </w:pPr>
    </w:p>
    <w:p w14:paraId="42C5FFBA" w14:textId="77777777" w:rsidR="0070362B" w:rsidRDefault="0070362B" w:rsidP="004A5768">
      <w:pPr>
        <w:ind w:firstLine="708"/>
        <w:rPr>
          <w:b/>
          <w:bCs/>
        </w:rPr>
      </w:pPr>
    </w:p>
    <w:p w14:paraId="62A55C54" w14:textId="77777777" w:rsidR="0070362B" w:rsidRDefault="0070362B" w:rsidP="004A5768">
      <w:pPr>
        <w:ind w:firstLine="708"/>
        <w:rPr>
          <w:b/>
          <w:bCs/>
        </w:rPr>
      </w:pPr>
    </w:p>
    <w:p w14:paraId="69937FE1" w14:textId="77777777" w:rsidR="0070362B" w:rsidRDefault="0070362B" w:rsidP="004A5768">
      <w:pPr>
        <w:ind w:firstLine="708"/>
        <w:rPr>
          <w:b/>
          <w:bCs/>
        </w:rPr>
      </w:pPr>
    </w:p>
    <w:p w14:paraId="733034E1" w14:textId="77777777" w:rsidR="0070362B" w:rsidRDefault="0070362B" w:rsidP="004A5768">
      <w:pPr>
        <w:ind w:firstLine="708"/>
        <w:rPr>
          <w:b/>
          <w:bCs/>
        </w:rPr>
      </w:pPr>
    </w:p>
    <w:p w14:paraId="39A22B90" w14:textId="77777777" w:rsidR="0070362B" w:rsidRDefault="0070362B" w:rsidP="004A5768">
      <w:pPr>
        <w:ind w:firstLine="708"/>
        <w:rPr>
          <w:b/>
          <w:bCs/>
        </w:rPr>
      </w:pPr>
    </w:p>
    <w:p w14:paraId="20A5523B" w14:textId="77777777" w:rsidR="0070362B" w:rsidRDefault="0070362B" w:rsidP="004A5768">
      <w:pPr>
        <w:ind w:firstLine="708"/>
        <w:rPr>
          <w:b/>
          <w:bCs/>
        </w:rPr>
      </w:pPr>
    </w:p>
    <w:p w14:paraId="5A8982D7" w14:textId="77777777" w:rsidR="0070362B" w:rsidRDefault="0070362B" w:rsidP="0070362B">
      <w:pPr>
        <w:autoSpaceDE w:val="0"/>
        <w:autoSpaceDN w:val="0"/>
        <w:adjustRightInd w:val="0"/>
        <w:spacing w:after="0" w:line="240" w:lineRule="auto"/>
        <w:rPr>
          <w:rFonts w:ascii="Calibri-Italic" w:hAnsi="Calibri-Italic" w:cs="Calibri-Italic"/>
          <w:i/>
          <w:iCs/>
          <w:sz w:val="24"/>
          <w:szCs w:val="24"/>
        </w:rPr>
      </w:pPr>
    </w:p>
    <w:p w14:paraId="4499EDFE" w14:textId="77777777" w:rsidR="0070362B" w:rsidRDefault="0070362B" w:rsidP="0070362B">
      <w:pPr>
        <w:autoSpaceDE w:val="0"/>
        <w:autoSpaceDN w:val="0"/>
        <w:adjustRightInd w:val="0"/>
        <w:spacing w:after="0" w:line="240" w:lineRule="auto"/>
        <w:rPr>
          <w:rFonts w:ascii="Calibri-Italic" w:hAnsi="Calibri-Italic" w:cs="Calibri-Italic"/>
          <w:i/>
          <w:iCs/>
          <w:sz w:val="24"/>
          <w:szCs w:val="24"/>
        </w:rPr>
      </w:pPr>
    </w:p>
    <w:p w14:paraId="5C4EC1AB" w14:textId="77777777" w:rsidR="0070362B" w:rsidRDefault="0070362B" w:rsidP="0070362B">
      <w:pPr>
        <w:autoSpaceDE w:val="0"/>
        <w:autoSpaceDN w:val="0"/>
        <w:adjustRightInd w:val="0"/>
        <w:spacing w:after="0" w:line="240" w:lineRule="auto"/>
        <w:rPr>
          <w:rFonts w:ascii="Calibri-Italic" w:hAnsi="Calibri-Italic" w:cs="Calibri-Italic"/>
          <w:i/>
          <w:iCs/>
          <w:sz w:val="24"/>
          <w:szCs w:val="24"/>
        </w:rPr>
      </w:pPr>
    </w:p>
    <w:p w14:paraId="4B2C5046" w14:textId="77777777" w:rsidR="0070362B" w:rsidRDefault="0070362B" w:rsidP="0070362B">
      <w:pPr>
        <w:autoSpaceDE w:val="0"/>
        <w:autoSpaceDN w:val="0"/>
        <w:adjustRightInd w:val="0"/>
        <w:spacing w:after="0" w:line="240" w:lineRule="auto"/>
        <w:rPr>
          <w:rFonts w:ascii="Calibri-Italic" w:hAnsi="Calibri-Italic" w:cs="Calibri-Italic"/>
          <w:i/>
          <w:iCs/>
          <w:sz w:val="24"/>
          <w:szCs w:val="24"/>
        </w:rPr>
      </w:pPr>
    </w:p>
    <w:p w14:paraId="54768956" w14:textId="77777777" w:rsidR="0070362B" w:rsidRDefault="0070362B" w:rsidP="0070362B">
      <w:pPr>
        <w:autoSpaceDE w:val="0"/>
        <w:autoSpaceDN w:val="0"/>
        <w:adjustRightInd w:val="0"/>
        <w:spacing w:after="0" w:line="240" w:lineRule="auto"/>
        <w:rPr>
          <w:rFonts w:ascii="Calibri-Italic" w:hAnsi="Calibri-Italic" w:cs="Calibri-Italic"/>
          <w:i/>
          <w:iCs/>
          <w:sz w:val="24"/>
          <w:szCs w:val="24"/>
        </w:rPr>
      </w:pPr>
    </w:p>
    <w:p w14:paraId="5046B5F5" w14:textId="77777777" w:rsidR="0070362B" w:rsidRDefault="0070362B" w:rsidP="0070362B">
      <w:pPr>
        <w:autoSpaceDE w:val="0"/>
        <w:autoSpaceDN w:val="0"/>
        <w:adjustRightInd w:val="0"/>
        <w:spacing w:after="0" w:line="240" w:lineRule="auto"/>
        <w:rPr>
          <w:rFonts w:ascii="Calibri-Italic" w:hAnsi="Calibri-Italic" w:cs="Calibri-Italic"/>
          <w:i/>
          <w:iCs/>
          <w:sz w:val="24"/>
          <w:szCs w:val="24"/>
        </w:rPr>
      </w:pPr>
    </w:p>
    <w:p w14:paraId="1CDEE6B7" w14:textId="77777777" w:rsidR="0070362B" w:rsidRDefault="0070362B" w:rsidP="0070362B">
      <w:pPr>
        <w:autoSpaceDE w:val="0"/>
        <w:autoSpaceDN w:val="0"/>
        <w:adjustRightInd w:val="0"/>
        <w:spacing w:after="0" w:line="240" w:lineRule="auto"/>
        <w:rPr>
          <w:rFonts w:ascii="Calibri-Italic" w:hAnsi="Calibri-Italic" w:cs="Calibri-Italic"/>
          <w:i/>
          <w:iCs/>
          <w:sz w:val="24"/>
          <w:szCs w:val="24"/>
        </w:rPr>
      </w:pPr>
    </w:p>
    <w:p w14:paraId="41D365D0" w14:textId="77777777" w:rsidR="0070362B" w:rsidRDefault="0070362B" w:rsidP="0070362B">
      <w:pPr>
        <w:autoSpaceDE w:val="0"/>
        <w:autoSpaceDN w:val="0"/>
        <w:adjustRightInd w:val="0"/>
        <w:spacing w:after="0" w:line="240" w:lineRule="auto"/>
        <w:rPr>
          <w:rFonts w:ascii="Calibri-Italic" w:hAnsi="Calibri-Italic" w:cs="Calibri-Italic"/>
          <w:i/>
          <w:iCs/>
          <w:sz w:val="24"/>
          <w:szCs w:val="24"/>
        </w:rPr>
      </w:pPr>
    </w:p>
    <w:p w14:paraId="20D602E6" w14:textId="77777777" w:rsidR="0070362B" w:rsidRDefault="0070362B" w:rsidP="0070362B">
      <w:pPr>
        <w:autoSpaceDE w:val="0"/>
        <w:autoSpaceDN w:val="0"/>
        <w:adjustRightInd w:val="0"/>
        <w:spacing w:after="0" w:line="240" w:lineRule="auto"/>
        <w:rPr>
          <w:rFonts w:ascii="Calibri-Italic" w:hAnsi="Calibri-Italic" w:cs="Calibri-Italic"/>
          <w:i/>
          <w:iCs/>
          <w:sz w:val="24"/>
          <w:szCs w:val="24"/>
        </w:rPr>
      </w:pPr>
    </w:p>
    <w:p w14:paraId="7BE06FF6" w14:textId="77777777" w:rsidR="0070362B" w:rsidRDefault="0070362B" w:rsidP="0070362B">
      <w:pPr>
        <w:autoSpaceDE w:val="0"/>
        <w:autoSpaceDN w:val="0"/>
        <w:adjustRightInd w:val="0"/>
        <w:spacing w:after="0" w:line="240" w:lineRule="auto"/>
        <w:rPr>
          <w:rFonts w:ascii="Calibri-Italic" w:hAnsi="Calibri-Italic" w:cs="Calibri-Italic"/>
          <w:i/>
          <w:iCs/>
          <w:sz w:val="24"/>
          <w:szCs w:val="24"/>
        </w:rPr>
      </w:pPr>
    </w:p>
    <w:p w14:paraId="283B2E2B" w14:textId="77777777" w:rsidR="0070362B" w:rsidRDefault="0070362B" w:rsidP="0070362B">
      <w:pPr>
        <w:autoSpaceDE w:val="0"/>
        <w:autoSpaceDN w:val="0"/>
        <w:adjustRightInd w:val="0"/>
        <w:spacing w:after="0" w:line="240" w:lineRule="auto"/>
        <w:rPr>
          <w:rFonts w:ascii="Calibri-Italic" w:hAnsi="Calibri-Italic" w:cs="Calibri-Italic"/>
          <w:i/>
          <w:iCs/>
          <w:sz w:val="24"/>
          <w:szCs w:val="24"/>
        </w:rPr>
      </w:pPr>
    </w:p>
    <w:p w14:paraId="6587F65E" w14:textId="77777777" w:rsidR="0070362B" w:rsidRDefault="0070362B" w:rsidP="0070362B">
      <w:pPr>
        <w:autoSpaceDE w:val="0"/>
        <w:autoSpaceDN w:val="0"/>
        <w:adjustRightInd w:val="0"/>
        <w:spacing w:after="0" w:line="240" w:lineRule="auto"/>
        <w:rPr>
          <w:rFonts w:ascii="Calibri-Italic" w:hAnsi="Calibri-Italic" w:cs="Calibri-Italic"/>
          <w:i/>
          <w:iCs/>
          <w:sz w:val="24"/>
          <w:szCs w:val="24"/>
        </w:rPr>
      </w:pPr>
    </w:p>
    <w:p w14:paraId="1DDFB7BE" w14:textId="39D93F67" w:rsidR="0070362B" w:rsidRDefault="0070362B" w:rsidP="0070362B">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 Seul l’esprit de l’enfant peut orienter le progrès humain et peut-être même le guider vers</w:t>
      </w:r>
    </w:p>
    <w:p w14:paraId="3BFEFB25" w14:textId="4036A6A4" w:rsidR="006D67C0" w:rsidRPr="00BF6CB5" w:rsidRDefault="0070362B" w:rsidP="2E5A4985">
      <w:pPr>
        <w:rPr>
          <w:sz w:val="23"/>
          <w:szCs w:val="23"/>
        </w:rPr>
      </w:pPr>
      <w:r>
        <w:rPr>
          <w:rFonts w:ascii="Calibri-Italic" w:hAnsi="Calibri-Italic" w:cs="Calibri-Italic"/>
          <w:i/>
          <w:iCs/>
          <w:sz w:val="24"/>
          <w:szCs w:val="24"/>
        </w:rPr>
        <w:t xml:space="preserve"> une forme de civilisation » </w:t>
      </w:r>
      <w:r>
        <w:rPr>
          <w:rFonts w:ascii="Calibri" w:hAnsi="Calibri" w:cs="Calibri"/>
          <w:sz w:val="24"/>
          <w:szCs w:val="24"/>
        </w:rPr>
        <w:t>Maria Montessori.</w:t>
      </w:r>
    </w:p>
    <w:sectPr w:rsidR="006D67C0" w:rsidRPr="00BF6CB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F29"/>
    <w:multiLevelType w:val="multilevel"/>
    <w:tmpl w:val="16E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47614"/>
    <w:multiLevelType w:val="hybridMultilevel"/>
    <w:tmpl w:val="62165F4A"/>
    <w:lvl w:ilvl="0" w:tplc="8D463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6C46F4"/>
    <w:multiLevelType w:val="multilevel"/>
    <w:tmpl w:val="A1E6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A56EB"/>
    <w:multiLevelType w:val="multilevel"/>
    <w:tmpl w:val="9CB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8402298">
    <w:abstractNumId w:val="0"/>
  </w:num>
  <w:num w:numId="2" w16cid:durableId="271713346">
    <w:abstractNumId w:val="3"/>
  </w:num>
  <w:num w:numId="3" w16cid:durableId="1557011081">
    <w:abstractNumId w:val="2"/>
  </w:num>
  <w:num w:numId="4" w16cid:durableId="1370489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6F6BDE"/>
    <w:rsid w:val="00003133"/>
    <w:rsid w:val="00011812"/>
    <w:rsid w:val="00015732"/>
    <w:rsid w:val="00024627"/>
    <w:rsid w:val="000265B6"/>
    <w:rsid w:val="000267D8"/>
    <w:rsid w:val="00033A68"/>
    <w:rsid w:val="000463EE"/>
    <w:rsid w:val="00054EC5"/>
    <w:rsid w:val="00066DA0"/>
    <w:rsid w:val="00077FDE"/>
    <w:rsid w:val="000851A2"/>
    <w:rsid w:val="000862C9"/>
    <w:rsid w:val="000947F4"/>
    <w:rsid w:val="000A0DDD"/>
    <w:rsid w:val="000B1592"/>
    <w:rsid w:val="000B2C95"/>
    <w:rsid w:val="000B7921"/>
    <w:rsid w:val="000C2F40"/>
    <w:rsid w:val="000D2405"/>
    <w:rsid w:val="000D6487"/>
    <w:rsid w:val="000E066F"/>
    <w:rsid w:val="000E22CD"/>
    <w:rsid w:val="000E2776"/>
    <w:rsid w:val="000E2B30"/>
    <w:rsid w:val="000E3C77"/>
    <w:rsid w:val="000E65DD"/>
    <w:rsid w:val="000F0FF3"/>
    <w:rsid w:val="00106FA0"/>
    <w:rsid w:val="001071FB"/>
    <w:rsid w:val="00115415"/>
    <w:rsid w:val="0012424E"/>
    <w:rsid w:val="001346C9"/>
    <w:rsid w:val="0013606F"/>
    <w:rsid w:val="00176A0A"/>
    <w:rsid w:val="001900C9"/>
    <w:rsid w:val="00193E88"/>
    <w:rsid w:val="00197297"/>
    <w:rsid w:val="001A196C"/>
    <w:rsid w:val="001B324E"/>
    <w:rsid w:val="001B5E15"/>
    <w:rsid w:val="001C10E8"/>
    <w:rsid w:val="001C50B4"/>
    <w:rsid w:val="001F0AC8"/>
    <w:rsid w:val="001F54D8"/>
    <w:rsid w:val="0020276B"/>
    <w:rsid w:val="00214457"/>
    <w:rsid w:val="002215FD"/>
    <w:rsid w:val="00223912"/>
    <w:rsid w:val="0024085F"/>
    <w:rsid w:val="00241297"/>
    <w:rsid w:val="002577E4"/>
    <w:rsid w:val="0028065C"/>
    <w:rsid w:val="00281CBE"/>
    <w:rsid w:val="002833C4"/>
    <w:rsid w:val="00292AB5"/>
    <w:rsid w:val="00295D62"/>
    <w:rsid w:val="002A5430"/>
    <w:rsid w:val="002B0978"/>
    <w:rsid w:val="002B36CA"/>
    <w:rsid w:val="002B431D"/>
    <w:rsid w:val="002B774D"/>
    <w:rsid w:val="002D404A"/>
    <w:rsid w:val="002D5E79"/>
    <w:rsid w:val="00310F97"/>
    <w:rsid w:val="0032114E"/>
    <w:rsid w:val="00322DD6"/>
    <w:rsid w:val="003503C0"/>
    <w:rsid w:val="003530F2"/>
    <w:rsid w:val="003834B9"/>
    <w:rsid w:val="00386F9A"/>
    <w:rsid w:val="00394CE0"/>
    <w:rsid w:val="0039734A"/>
    <w:rsid w:val="003A632F"/>
    <w:rsid w:val="003B22AB"/>
    <w:rsid w:val="003B65B6"/>
    <w:rsid w:val="003C028C"/>
    <w:rsid w:val="003C2D62"/>
    <w:rsid w:val="003C42C6"/>
    <w:rsid w:val="003C44B4"/>
    <w:rsid w:val="003C7621"/>
    <w:rsid w:val="003E406D"/>
    <w:rsid w:val="003F7F12"/>
    <w:rsid w:val="00401D37"/>
    <w:rsid w:val="00413AA1"/>
    <w:rsid w:val="00421AC2"/>
    <w:rsid w:val="0043384F"/>
    <w:rsid w:val="00437842"/>
    <w:rsid w:val="004429F4"/>
    <w:rsid w:val="00447666"/>
    <w:rsid w:val="00453C9B"/>
    <w:rsid w:val="00461C1C"/>
    <w:rsid w:val="0047178D"/>
    <w:rsid w:val="00474CC8"/>
    <w:rsid w:val="004954AE"/>
    <w:rsid w:val="00497F79"/>
    <w:rsid w:val="004A5768"/>
    <w:rsid w:val="004A6397"/>
    <w:rsid w:val="004B2E35"/>
    <w:rsid w:val="004B4794"/>
    <w:rsid w:val="004D1480"/>
    <w:rsid w:val="004D6B12"/>
    <w:rsid w:val="004E7CD3"/>
    <w:rsid w:val="004F4FDD"/>
    <w:rsid w:val="00513D0F"/>
    <w:rsid w:val="005241EC"/>
    <w:rsid w:val="00551ED0"/>
    <w:rsid w:val="00557EF3"/>
    <w:rsid w:val="005641DD"/>
    <w:rsid w:val="005668B8"/>
    <w:rsid w:val="00572A6E"/>
    <w:rsid w:val="005840E0"/>
    <w:rsid w:val="005851B4"/>
    <w:rsid w:val="005A2D40"/>
    <w:rsid w:val="005A3A5F"/>
    <w:rsid w:val="005A6860"/>
    <w:rsid w:val="005B05F2"/>
    <w:rsid w:val="005C74FB"/>
    <w:rsid w:val="005E4764"/>
    <w:rsid w:val="005F6EB3"/>
    <w:rsid w:val="00613F3B"/>
    <w:rsid w:val="0062597C"/>
    <w:rsid w:val="0065164A"/>
    <w:rsid w:val="00661E8E"/>
    <w:rsid w:val="00670354"/>
    <w:rsid w:val="00671031"/>
    <w:rsid w:val="00671046"/>
    <w:rsid w:val="006727CB"/>
    <w:rsid w:val="0069652A"/>
    <w:rsid w:val="006A229A"/>
    <w:rsid w:val="006B1D91"/>
    <w:rsid w:val="006B4244"/>
    <w:rsid w:val="006B6268"/>
    <w:rsid w:val="006C62B5"/>
    <w:rsid w:val="006D67C0"/>
    <w:rsid w:val="006D71E4"/>
    <w:rsid w:val="006E255E"/>
    <w:rsid w:val="0070362B"/>
    <w:rsid w:val="007062CA"/>
    <w:rsid w:val="00731001"/>
    <w:rsid w:val="007363C7"/>
    <w:rsid w:val="007441D6"/>
    <w:rsid w:val="0074536B"/>
    <w:rsid w:val="007502D1"/>
    <w:rsid w:val="00751A6F"/>
    <w:rsid w:val="00754B58"/>
    <w:rsid w:val="00785223"/>
    <w:rsid w:val="00792541"/>
    <w:rsid w:val="007962A8"/>
    <w:rsid w:val="00797F19"/>
    <w:rsid w:val="007B216B"/>
    <w:rsid w:val="007B5FB8"/>
    <w:rsid w:val="007B7CCC"/>
    <w:rsid w:val="007C7B8F"/>
    <w:rsid w:val="007D4600"/>
    <w:rsid w:val="007D4C35"/>
    <w:rsid w:val="007D5A2E"/>
    <w:rsid w:val="007D74DD"/>
    <w:rsid w:val="007E71F6"/>
    <w:rsid w:val="007F7865"/>
    <w:rsid w:val="00812E0D"/>
    <w:rsid w:val="00815DDC"/>
    <w:rsid w:val="00822D5D"/>
    <w:rsid w:val="0083599C"/>
    <w:rsid w:val="00864E56"/>
    <w:rsid w:val="008858B5"/>
    <w:rsid w:val="008A0863"/>
    <w:rsid w:val="008A2366"/>
    <w:rsid w:val="008A7097"/>
    <w:rsid w:val="008B32AD"/>
    <w:rsid w:val="008D5224"/>
    <w:rsid w:val="008D68C3"/>
    <w:rsid w:val="008E5D73"/>
    <w:rsid w:val="00905982"/>
    <w:rsid w:val="00910583"/>
    <w:rsid w:val="0091438D"/>
    <w:rsid w:val="00924B0A"/>
    <w:rsid w:val="0093232E"/>
    <w:rsid w:val="00944DFF"/>
    <w:rsid w:val="00972E02"/>
    <w:rsid w:val="009802F2"/>
    <w:rsid w:val="009813A2"/>
    <w:rsid w:val="0098213A"/>
    <w:rsid w:val="0098769B"/>
    <w:rsid w:val="009963C7"/>
    <w:rsid w:val="009B41B6"/>
    <w:rsid w:val="009C77F7"/>
    <w:rsid w:val="009F54C3"/>
    <w:rsid w:val="00A05F9E"/>
    <w:rsid w:val="00A4276B"/>
    <w:rsid w:val="00A44E2B"/>
    <w:rsid w:val="00A457A5"/>
    <w:rsid w:val="00A873A9"/>
    <w:rsid w:val="00A91421"/>
    <w:rsid w:val="00AC4ED4"/>
    <w:rsid w:val="00AE71EA"/>
    <w:rsid w:val="00AF2A97"/>
    <w:rsid w:val="00AF5904"/>
    <w:rsid w:val="00B14518"/>
    <w:rsid w:val="00B24688"/>
    <w:rsid w:val="00B27EFC"/>
    <w:rsid w:val="00B43644"/>
    <w:rsid w:val="00B61EE2"/>
    <w:rsid w:val="00B62410"/>
    <w:rsid w:val="00B66B86"/>
    <w:rsid w:val="00B75A20"/>
    <w:rsid w:val="00B77740"/>
    <w:rsid w:val="00B92239"/>
    <w:rsid w:val="00B964ED"/>
    <w:rsid w:val="00BA3A3A"/>
    <w:rsid w:val="00BA4B34"/>
    <w:rsid w:val="00BB2625"/>
    <w:rsid w:val="00BC0284"/>
    <w:rsid w:val="00BC26AA"/>
    <w:rsid w:val="00BC346B"/>
    <w:rsid w:val="00BC36CA"/>
    <w:rsid w:val="00BD0775"/>
    <w:rsid w:val="00BD524A"/>
    <w:rsid w:val="00BD6F2C"/>
    <w:rsid w:val="00BE1B66"/>
    <w:rsid w:val="00BE6E49"/>
    <w:rsid w:val="00BF1D58"/>
    <w:rsid w:val="00BF30C6"/>
    <w:rsid w:val="00BF6CB5"/>
    <w:rsid w:val="00C0087B"/>
    <w:rsid w:val="00C02E57"/>
    <w:rsid w:val="00C033DA"/>
    <w:rsid w:val="00C26E5D"/>
    <w:rsid w:val="00C27DF3"/>
    <w:rsid w:val="00C31671"/>
    <w:rsid w:val="00C7782A"/>
    <w:rsid w:val="00C80FE7"/>
    <w:rsid w:val="00C86965"/>
    <w:rsid w:val="00CA0AFB"/>
    <w:rsid w:val="00CA319B"/>
    <w:rsid w:val="00CC0BC9"/>
    <w:rsid w:val="00CE21B4"/>
    <w:rsid w:val="00CE2EE4"/>
    <w:rsid w:val="00D11A68"/>
    <w:rsid w:val="00D14DFE"/>
    <w:rsid w:val="00D17E33"/>
    <w:rsid w:val="00D279F1"/>
    <w:rsid w:val="00D27CB9"/>
    <w:rsid w:val="00D30F30"/>
    <w:rsid w:val="00D377DB"/>
    <w:rsid w:val="00D40D7E"/>
    <w:rsid w:val="00D51318"/>
    <w:rsid w:val="00D52A65"/>
    <w:rsid w:val="00D52C04"/>
    <w:rsid w:val="00D81012"/>
    <w:rsid w:val="00D8721C"/>
    <w:rsid w:val="00D90447"/>
    <w:rsid w:val="00DA0262"/>
    <w:rsid w:val="00DA0FBE"/>
    <w:rsid w:val="00DA30F1"/>
    <w:rsid w:val="00DA3E41"/>
    <w:rsid w:val="00DB5DC7"/>
    <w:rsid w:val="00DC5BBB"/>
    <w:rsid w:val="00DC5E58"/>
    <w:rsid w:val="00DE0967"/>
    <w:rsid w:val="00DF1AFF"/>
    <w:rsid w:val="00DF7E57"/>
    <w:rsid w:val="00E053DC"/>
    <w:rsid w:val="00E20AA2"/>
    <w:rsid w:val="00E2220E"/>
    <w:rsid w:val="00E2698E"/>
    <w:rsid w:val="00E37068"/>
    <w:rsid w:val="00E44062"/>
    <w:rsid w:val="00E44308"/>
    <w:rsid w:val="00E50272"/>
    <w:rsid w:val="00E52826"/>
    <w:rsid w:val="00E6154B"/>
    <w:rsid w:val="00E860B8"/>
    <w:rsid w:val="00E864F7"/>
    <w:rsid w:val="00E961C9"/>
    <w:rsid w:val="00EB1BAA"/>
    <w:rsid w:val="00EB2DE1"/>
    <w:rsid w:val="00EC2A0F"/>
    <w:rsid w:val="00EC57F8"/>
    <w:rsid w:val="00EE4777"/>
    <w:rsid w:val="00EE7B1B"/>
    <w:rsid w:val="00F053D8"/>
    <w:rsid w:val="00F14281"/>
    <w:rsid w:val="00F6267E"/>
    <w:rsid w:val="00F9492F"/>
    <w:rsid w:val="00F97998"/>
    <w:rsid w:val="00FA27A6"/>
    <w:rsid w:val="00FA59DE"/>
    <w:rsid w:val="00FB5E6D"/>
    <w:rsid w:val="00FD5ABD"/>
    <w:rsid w:val="00FE1A5D"/>
    <w:rsid w:val="00FF1661"/>
    <w:rsid w:val="0512A120"/>
    <w:rsid w:val="0E718AE1"/>
    <w:rsid w:val="114916BA"/>
    <w:rsid w:val="16CC82D1"/>
    <w:rsid w:val="2E5A4985"/>
    <w:rsid w:val="4D9AEC57"/>
    <w:rsid w:val="51E9CE97"/>
    <w:rsid w:val="5B6F6BDE"/>
    <w:rsid w:val="5C9C918B"/>
    <w:rsid w:val="5E204431"/>
    <w:rsid w:val="6A9A8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6BDE"/>
  <w15:chartTrackingRefBased/>
  <w15:docId w15:val="{2195872D-A8E6-40EF-B6C5-DB867AE6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E25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053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954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F7E57"/>
    <w:pPr>
      <w:keepNext/>
      <w:keepLines/>
      <w:spacing w:before="40" w:after="2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E961C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255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053D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954AE"/>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4954AE"/>
    <w:pPr>
      <w:spacing w:before="240" w:after="120"/>
    </w:pPr>
    <w:rPr>
      <w:rFonts w:cstheme="minorHAnsi"/>
      <w:b/>
      <w:bCs/>
      <w:sz w:val="20"/>
      <w:szCs w:val="20"/>
    </w:rPr>
  </w:style>
  <w:style w:type="paragraph" w:styleId="TM2">
    <w:name w:val="toc 2"/>
    <w:basedOn w:val="Normal"/>
    <w:next w:val="Normal"/>
    <w:autoRedefine/>
    <w:uiPriority w:val="39"/>
    <w:unhideWhenUsed/>
    <w:rsid w:val="004954AE"/>
    <w:pPr>
      <w:spacing w:before="120" w:after="0"/>
      <w:ind w:left="220"/>
    </w:pPr>
    <w:rPr>
      <w:rFonts w:cstheme="minorHAnsi"/>
      <w:i/>
      <w:iCs/>
      <w:sz w:val="20"/>
      <w:szCs w:val="20"/>
    </w:rPr>
  </w:style>
  <w:style w:type="paragraph" w:styleId="TM3">
    <w:name w:val="toc 3"/>
    <w:basedOn w:val="Normal"/>
    <w:next w:val="Normal"/>
    <w:autoRedefine/>
    <w:uiPriority w:val="39"/>
    <w:unhideWhenUsed/>
    <w:rsid w:val="004954AE"/>
    <w:pPr>
      <w:spacing w:after="0"/>
      <w:ind w:left="440"/>
    </w:pPr>
    <w:rPr>
      <w:rFonts w:cstheme="minorHAnsi"/>
      <w:sz w:val="20"/>
      <w:szCs w:val="20"/>
    </w:rPr>
  </w:style>
  <w:style w:type="paragraph" w:styleId="TM4">
    <w:name w:val="toc 4"/>
    <w:basedOn w:val="Normal"/>
    <w:next w:val="Normal"/>
    <w:autoRedefine/>
    <w:uiPriority w:val="39"/>
    <w:unhideWhenUsed/>
    <w:rsid w:val="004954AE"/>
    <w:pPr>
      <w:spacing w:after="0"/>
      <w:ind w:left="660"/>
    </w:pPr>
    <w:rPr>
      <w:rFonts w:cstheme="minorHAnsi"/>
      <w:sz w:val="20"/>
      <w:szCs w:val="20"/>
    </w:rPr>
  </w:style>
  <w:style w:type="paragraph" w:styleId="TM5">
    <w:name w:val="toc 5"/>
    <w:basedOn w:val="Normal"/>
    <w:next w:val="Normal"/>
    <w:autoRedefine/>
    <w:uiPriority w:val="39"/>
    <w:unhideWhenUsed/>
    <w:rsid w:val="004954AE"/>
    <w:pPr>
      <w:spacing w:after="0"/>
      <w:ind w:left="880"/>
    </w:pPr>
    <w:rPr>
      <w:rFonts w:cstheme="minorHAnsi"/>
      <w:sz w:val="20"/>
      <w:szCs w:val="20"/>
    </w:rPr>
  </w:style>
  <w:style w:type="paragraph" w:styleId="TM6">
    <w:name w:val="toc 6"/>
    <w:basedOn w:val="Normal"/>
    <w:next w:val="Normal"/>
    <w:autoRedefine/>
    <w:uiPriority w:val="39"/>
    <w:unhideWhenUsed/>
    <w:rsid w:val="004954AE"/>
    <w:pPr>
      <w:spacing w:after="0"/>
      <w:ind w:left="1100"/>
    </w:pPr>
    <w:rPr>
      <w:rFonts w:cstheme="minorHAnsi"/>
      <w:sz w:val="20"/>
      <w:szCs w:val="20"/>
    </w:rPr>
  </w:style>
  <w:style w:type="paragraph" w:styleId="TM7">
    <w:name w:val="toc 7"/>
    <w:basedOn w:val="Normal"/>
    <w:next w:val="Normal"/>
    <w:autoRedefine/>
    <w:uiPriority w:val="39"/>
    <w:unhideWhenUsed/>
    <w:rsid w:val="004954AE"/>
    <w:pPr>
      <w:spacing w:after="0"/>
      <w:ind w:left="1320"/>
    </w:pPr>
    <w:rPr>
      <w:rFonts w:cstheme="minorHAnsi"/>
      <w:sz w:val="20"/>
      <w:szCs w:val="20"/>
    </w:rPr>
  </w:style>
  <w:style w:type="paragraph" w:styleId="TM8">
    <w:name w:val="toc 8"/>
    <w:basedOn w:val="Normal"/>
    <w:next w:val="Normal"/>
    <w:autoRedefine/>
    <w:uiPriority w:val="39"/>
    <w:unhideWhenUsed/>
    <w:rsid w:val="004954AE"/>
    <w:pPr>
      <w:spacing w:after="0"/>
      <w:ind w:left="1540"/>
    </w:pPr>
    <w:rPr>
      <w:rFonts w:cstheme="minorHAnsi"/>
      <w:sz w:val="20"/>
      <w:szCs w:val="20"/>
    </w:rPr>
  </w:style>
  <w:style w:type="paragraph" w:styleId="TM9">
    <w:name w:val="toc 9"/>
    <w:basedOn w:val="Normal"/>
    <w:next w:val="Normal"/>
    <w:autoRedefine/>
    <w:uiPriority w:val="39"/>
    <w:unhideWhenUsed/>
    <w:rsid w:val="004954AE"/>
    <w:pPr>
      <w:spacing w:after="0"/>
      <w:ind w:left="1760"/>
    </w:pPr>
    <w:rPr>
      <w:rFonts w:cstheme="minorHAnsi"/>
      <w:sz w:val="20"/>
      <w:szCs w:val="20"/>
    </w:rPr>
  </w:style>
  <w:style w:type="character" w:styleId="Lienhypertexte">
    <w:name w:val="Hyperlink"/>
    <w:basedOn w:val="Policepardfaut"/>
    <w:uiPriority w:val="99"/>
    <w:unhideWhenUsed/>
    <w:rsid w:val="004954AE"/>
    <w:rPr>
      <w:color w:val="0563C1" w:themeColor="hyperlink"/>
      <w:u w:val="single"/>
    </w:rPr>
  </w:style>
  <w:style w:type="paragraph" w:styleId="En-ttedetabledesmatires">
    <w:name w:val="TOC Heading"/>
    <w:basedOn w:val="Titre1"/>
    <w:next w:val="Normal"/>
    <w:uiPriority w:val="39"/>
    <w:unhideWhenUsed/>
    <w:qFormat/>
    <w:rsid w:val="006D71E4"/>
    <w:pPr>
      <w:outlineLvl w:val="9"/>
    </w:pPr>
    <w:rPr>
      <w:lang w:eastAsia="fr-FR"/>
    </w:rPr>
  </w:style>
  <w:style w:type="character" w:customStyle="1" w:styleId="Titre4Car">
    <w:name w:val="Titre 4 Car"/>
    <w:basedOn w:val="Policepardfaut"/>
    <w:link w:val="Titre4"/>
    <w:uiPriority w:val="9"/>
    <w:rsid w:val="00DF7E57"/>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E961C9"/>
    <w:rPr>
      <w:rFonts w:asciiTheme="majorHAnsi" w:eastAsiaTheme="majorEastAsia" w:hAnsiTheme="majorHAnsi" w:cstheme="majorBidi"/>
      <w:color w:val="2F5496" w:themeColor="accent1" w:themeShade="BF"/>
    </w:rPr>
  </w:style>
  <w:style w:type="paragraph" w:styleId="Paragraphedeliste">
    <w:name w:val="List Paragraph"/>
    <w:basedOn w:val="Normal"/>
    <w:uiPriority w:val="34"/>
    <w:qFormat/>
    <w:rsid w:val="00AC4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1661">
      <w:bodyDiv w:val="1"/>
      <w:marLeft w:val="0"/>
      <w:marRight w:val="0"/>
      <w:marTop w:val="0"/>
      <w:marBottom w:val="0"/>
      <w:divBdr>
        <w:top w:val="none" w:sz="0" w:space="0" w:color="auto"/>
        <w:left w:val="none" w:sz="0" w:space="0" w:color="auto"/>
        <w:bottom w:val="none" w:sz="0" w:space="0" w:color="auto"/>
        <w:right w:val="none" w:sz="0" w:space="0" w:color="auto"/>
      </w:divBdr>
    </w:div>
    <w:div w:id="9956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D7F5-679B-43F4-9719-2A67252E3A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4509</Words>
  <Characters>24800</Characters>
  <Application>Microsoft Office Word</Application>
  <DocSecurity>0</DocSecurity>
  <Lines>206</Lines>
  <Paragraphs>58</Paragraphs>
  <ScaleCrop>false</ScaleCrop>
  <Company/>
  <LinksUpToDate>false</LinksUpToDate>
  <CharactersWithSpaces>29251</CharactersWithSpaces>
  <SharedDoc>false</SharedDoc>
  <HLinks>
    <vt:vector size="78" baseType="variant">
      <vt:variant>
        <vt:i4>1376313</vt:i4>
      </vt:variant>
      <vt:variant>
        <vt:i4>74</vt:i4>
      </vt:variant>
      <vt:variant>
        <vt:i4>0</vt:i4>
      </vt:variant>
      <vt:variant>
        <vt:i4>5</vt:i4>
      </vt:variant>
      <vt:variant>
        <vt:lpwstr/>
      </vt:variant>
      <vt:variant>
        <vt:lpwstr>_Toc94262606</vt:lpwstr>
      </vt:variant>
      <vt:variant>
        <vt:i4>1441849</vt:i4>
      </vt:variant>
      <vt:variant>
        <vt:i4>68</vt:i4>
      </vt:variant>
      <vt:variant>
        <vt:i4>0</vt:i4>
      </vt:variant>
      <vt:variant>
        <vt:i4>5</vt:i4>
      </vt:variant>
      <vt:variant>
        <vt:lpwstr/>
      </vt:variant>
      <vt:variant>
        <vt:lpwstr>_Toc94262605</vt:lpwstr>
      </vt:variant>
      <vt:variant>
        <vt:i4>1507385</vt:i4>
      </vt:variant>
      <vt:variant>
        <vt:i4>62</vt:i4>
      </vt:variant>
      <vt:variant>
        <vt:i4>0</vt:i4>
      </vt:variant>
      <vt:variant>
        <vt:i4>5</vt:i4>
      </vt:variant>
      <vt:variant>
        <vt:lpwstr/>
      </vt:variant>
      <vt:variant>
        <vt:lpwstr>_Toc94262604</vt:lpwstr>
      </vt:variant>
      <vt:variant>
        <vt:i4>1048633</vt:i4>
      </vt:variant>
      <vt:variant>
        <vt:i4>56</vt:i4>
      </vt:variant>
      <vt:variant>
        <vt:i4>0</vt:i4>
      </vt:variant>
      <vt:variant>
        <vt:i4>5</vt:i4>
      </vt:variant>
      <vt:variant>
        <vt:lpwstr/>
      </vt:variant>
      <vt:variant>
        <vt:lpwstr>_Toc94262603</vt:lpwstr>
      </vt:variant>
      <vt:variant>
        <vt:i4>1114169</vt:i4>
      </vt:variant>
      <vt:variant>
        <vt:i4>50</vt:i4>
      </vt:variant>
      <vt:variant>
        <vt:i4>0</vt:i4>
      </vt:variant>
      <vt:variant>
        <vt:i4>5</vt:i4>
      </vt:variant>
      <vt:variant>
        <vt:lpwstr/>
      </vt:variant>
      <vt:variant>
        <vt:lpwstr>_Toc94262602</vt:lpwstr>
      </vt:variant>
      <vt:variant>
        <vt:i4>1179705</vt:i4>
      </vt:variant>
      <vt:variant>
        <vt:i4>44</vt:i4>
      </vt:variant>
      <vt:variant>
        <vt:i4>0</vt:i4>
      </vt:variant>
      <vt:variant>
        <vt:i4>5</vt:i4>
      </vt:variant>
      <vt:variant>
        <vt:lpwstr/>
      </vt:variant>
      <vt:variant>
        <vt:lpwstr>_Toc94262601</vt:lpwstr>
      </vt:variant>
      <vt:variant>
        <vt:i4>1245241</vt:i4>
      </vt:variant>
      <vt:variant>
        <vt:i4>38</vt:i4>
      </vt:variant>
      <vt:variant>
        <vt:i4>0</vt:i4>
      </vt:variant>
      <vt:variant>
        <vt:i4>5</vt:i4>
      </vt:variant>
      <vt:variant>
        <vt:lpwstr/>
      </vt:variant>
      <vt:variant>
        <vt:lpwstr>_Toc94262600</vt:lpwstr>
      </vt:variant>
      <vt:variant>
        <vt:i4>1638448</vt:i4>
      </vt:variant>
      <vt:variant>
        <vt:i4>32</vt:i4>
      </vt:variant>
      <vt:variant>
        <vt:i4>0</vt:i4>
      </vt:variant>
      <vt:variant>
        <vt:i4>5</vt:i4>
      </vt:variant>
      <vt:variant>
        <vt:lpwstr/>
      </vt:variant>
      <vt:variant>
        <vt:lpwstr>_Toc94262599</vt:lpwstr>
      </vt:variant>
      <vt:variant>
        <vt:i4>1572912</vt:i4>
      </vt:variant>
      <vt:variant>
        <vt:i4>26</vt:i4>
      </vt:variant>
      <vt:variant>
        <vt:i4>0</vt:i4>
      </vt:variant>
      <vt:variant>
        <vt:i4>5</vt:i4>
      </vt:variant>
      <vt:variant>
        <vt:lpwstr/>
      </vt:variant>
      <vt:variant>
        <vt:lpwstr>_Toc94262598</vt:lpwstr>
      </vt:variant>
      <vt:variant>
        <vt:i4>1507376</vt:i4>
      </vt:variant>
      <vt:variant>
        <vt:i4>20</vt:i4>
      </vt:variant>
      <vt:variant>
        <vt:i4>0</vt:i4>
      </vt:variant>
      <vt:variant>
        <vt:i4>5</vt:i4>
      </vt:variant>
      <vt:variant>
        <vt:lpwstr/>
      </vt:variant>
      <vt:variant>
        <vt:lpwstr>_Toc94262597</vt:lpwstr>
      </vt:variant>
      <vt:variant>
        <vt:i4>1441840</vt:i4>
      </vt:variant>
      <vt:variant>
        <vt:i4>14</vt:i4>
      </vt:variant>
      <vt:variant>
        <vt:i4>0</vt:i4>
      </vt:variant>
      <vt:variant>
        <vt:i4>5</vt:i4>
      </vt:variant>
      <vt:variant>
        <vt:lpwstr/>
      </vt:variant>
      <vt:variant>
        <vt:lpwstr>_Toc94262596</vt:lpwstr>
      </vt:variant>
      <vt:variant>
        <vt:i4>1376304</vt:i4>
      </vt:variant>
      <vt:variant>
        <vt:i4>8</vt:i4>
      </vt:variant>
      <vt:variant>
        <vt:i4>0</vt:i4>
      </vt:variant>
      <vt:variant>
        <vt:i4>5</vt:i4>
      </vt:variant>
      <vt:variant>
        <vt:lpwstr/>
      </vt:variant>
      <vt:variant>
        <vt:lpwstr>_Toc94262595</vt:lpwstr>
      </vt:variant>
      <vt:variant>
        <vt:i4>1310768</vt:i4>
      </vt:variant>
      <vt:variant>
        <vt:i4>2</vt:i4>
      </vt:variant>
      <vt:variant>
        <vt:i4>0</vt:i4>
      </vt:variant>
      <vt:variant>
        <vt:i4>5</vt:i4>
      </vt:variant>
      <vt:variant>
        <vt:lpwstr/>
      </vt:variant>
      <vt:variant>
        <vt:lpwstr>_Toc94262594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Gerard</dc:creator>
  <cp:keywords/>
  <dc:description/>
  <cp:lastModifiedBy>Giovannetti lucie</cp:lastModifiedBy>
  <cp:revision>2</cp:revision>
  <dcterms:created xsi:type="dcterms:W3CDTF">2023-04-17T05:21:00Z</dcterms:created>
  <dcterms:modified xsi:type="dcterms:W3CDTF">2023-04-17T05:21:00Z</dcterms:modified>
</cp:coreProperties>
</file>